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214FA8" w14:textId="1A01BDE2" w:rsidR="004657F9" w:rsidRPr="0014367E" w:rsidRDefault="007D71AB" w:rsidP="00996948">
      <w:pPr>
        <w:spacing w:after="240" w:line="312" w:lineRule="auto"/>
        <w:ind w:right="3493"/>
        <w:rPr>
          <w:rFonts w:ascii="Arial" w:hAnsi="Arial" w:cs="Arial"/>
          <w:b/>
          <w:bCs/>
          <w:iCs/>
          <w:color w:val="FF0000"/>
          <w:sz w:val="28"/>
          <w:szCs w:val="28"/>
        </w:rPr>
      </w:pPr>
      <w:r>
        <w:rPr>
          <w:noProof/>
          <w:sz w:val="20"/>
        </w:rPr>
        <mc:AlternateContent>
          <mc:Choice Requires="wps">
            <w:drawing>
              <wp:anchor distT="0" distB="0" distL="114300" distR="114300" simplePos="0" relativeHeight="251661312" behindDoc="0" locked="0" layoutInCell="1" allowOverlap="1" wp14:anchorId="4FDE4DC2" wp14:editId="234068EC">
                <wp:simplePos x="0" y="0"/>
                <wp:positionH relativeFrom="margin">
                  <wp:posOffset>-76200</wp:posOffset>
                </wp:positionH>
                <wp:positionV relativeFrom="paragraph">
                  <wp:posOffset>-1071245</wp:posOffset>
                </wp:positionV>
                <wp:extent cx="3543300" cy="594995"/>
                <wp:effectExtent l="0" t="0" r="0" b="0"/>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94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49313D" w14:textId="2FB4335B" w:rsidR="007D71AB" w:rsidRDefault="007D71AB" w:rsidP="007D71AB">
                            <w:pPr>
                              <w:pStyle w:val="PIAnkndigung"/>
                            </w:pPr>
                            <w:r>
                              <w:t xml:space="preserve">Cideon auf der Hannover Messe </w:t>
                            </w:r>
                          </w:p>
                          <w:p w14:paraId="05F2B786" w14:textId="77777777" w:rsidR="007D71AB" w:rsidRDefault="007D71AB" w:rsidP="007D71AB">
                            <w:pPr>
                              <w:pStyle w:val="PIAnkndigung"/>
                            </w:pPr>
                            <w:r>
                              <w:t>Vom 30.5. bis</w:t>
                            </w:r>
                            <w:r w:rsidRPr="00422236">
                              <w:t xml:space="preserve"> </w:t>
                            </w:r>
                            <w:r>
                              <w:t>2. Juni</w:t>
                            </w:r>
                            <w:r w:rsidRPr="00422236">
                              <w:t xml:space="preserve"> 2022</w:t>
                            </w:r>
                            <w:r>
                              <w:t xml:space="preserve"> </w:t>
                            </w:r>
                          </w:p>
                          <w:p w14:paraId="4B77324C" w14:textId="77777777" w:rsidR="007D71AB" w:rsidRDefault="007D71AB" w:rsidP="007D71AB">
                            <w:pPr>
                              <w:pStyle w:val="PIAnkndigung"/>
                            </w:pPr>
                            <w:r>
                              <w:t>Halle 11</w:t>
                            </w:r>
                            <w:r w:rsidRPr="005F3EE3">
                              <w:t xml:space="preserve">, Stand </w:t>
                            </w:r>
                            <w:r>
                              <w:t>E06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DE4DC2" id="_x0000_t202" coordsize="21600,21600" o:spt="202" path="m,l,21600r21600,l21600,xe">
                <v:stroke joinstyle="miter"/>
                <v:path gradientshapeok="t" o:connecttype="rect"/>
              </v:shapetype>
              <v:shape id="Text Box 11" o:spid="_x0000_s1026" type="#_x0000_t202" style="position:absolute;margin-left:-6pt;margin-top:-84.35pt;width:279pt;height:46.8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" stroked="f">
                <v:textbox>
                  <w:txbxContent>
                    <w:p w14:paraId="0F49313D" w14:textId="2FB4335B" w:rsidR="007D71AB" w:rsidRDefault="007D71AB" w:rsidP="007D71AB">
                      <w:pPr>
                        <w:pStyle w:val="PIAnkndigung"/>
                      </w:pPr>
                      <w:r>
                        <w:t xml:space="preserve">Cideon auf der Hannover Messe </w:t>
                      </w:r>
                    </w:p>
                    <w:p w14:paraId="05F2B786" w14:textId="77777777" w:rsidR="007D71AB" w:rsidRDefault="007D71AB" w:rsidP="007D71AB">
                      <w:pPr>
                        <w:pStyle w:val="PIAnkndigung"/>
                      </w:pPr>
                      <w:r>
                        <w:t>Vom 30.5. bis</w:t>
                      </w:r>
                      <w:r w:rsidRPr="00422236">
                        <w:t xml:space="preserve"> </w:t>
                      </w:r>
                      <w:r>
                        <w:t>2. Juni</w:t>
                      </w:r>
                      <w:r w:rsidRPr="00422236">
                        <w:t xml:space="preserve"> 2022</w:t>
                      </w:r>
                      <w:r>
                        <w:t xml:space="preserve"> </w:t>
                      </w:r>
                    </w:p>
                    <w:p w14:paraId="4B77324C" w14:textId="77777777" w:rsidR="007D71AB" w:rsidRDefault="007D71AB" w:rsidP="007D71AB">
                      <w:pPr>
                        <w:pStyle w:val="PIAnkndigung"/>
                      </w:pPr>
                      <w:r>
                        <w:t>Halle 11</w:t>
                      </w:r>
                      <w:r w:rsidRPr="005F3EE3">
                        <w:t xml:space="preserve">, Stand </w:t>
                      </w:r>
                      <w:r>
                        <w:t>E06</w:t>
                      </w:r>
                    </w:p>
                  </w:txbxContent>
                </v:textbox>
                <w10:wrap anchorx="margin"/>
              </v:shape>
            </w:pict>
          </mc:Fallback>
        </mc:AlternateContent>
      </w:r>
      <w:r w:rsidR="00C252D7" w:rsidRPr="0014367E">
        <w:rPr>
          <w:rFonts w:ascii="Arial" w:hAnsi="Arial" w:cs="Arial"/>
          <w:bCs/>
          <w:i/>
          <w:iCs/>
          <w:noProof/>
          <w:sz w:val="21"/>
          <w:szCs w:val="21"/>
          <w:u w:val="single"/>
        </w:rPr>
        <mc:AlternateContent>
          <mc:Choice Requires="wps">
            <w:drawing>
              <wp:anchor distT="0" distB="0" distL="114300" distR="114300" simplePos="0" relativeHeight="251659264" behindDoc="0" locked="0" layoutInCell="1" allowOverlap="1" wp14:anchorId="768936CF" wp14:editId="09089C10">
                <wp:simplePos x="0" y="0"/>
                <wp:positionH relativeFrom="column">
                  <wp:posOffset>3596507</wp:posOffset>
                </wp:positionH>
                <wp:positionV relativeFrom="paragraph">
                  <wp:posOffset>-30139</wp:posOffset>
                </wp:positionV>
                <wp:extent cx="2886075" cy="4258102"/>
                <wp:effectExtent l="0" t="0" r="9525" b="9525"/>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6075" cy="42581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969" w:type="dxa"/>
                              <w:tblBorders>
                                <w:right w:val="single" w:sz="8" w:space="0" w:color="auto"/>
                              </w:tblBorders>
                              <w:tblCellMar>
                                <w:left w:w="70" w:type="dxa"/>
                                <w:right w:w="70" w:type="dxa"/>
                              </w:tblCellMar>
                              <w:tblLook w:val="0000" w:firstRow="0" w:lastRow="0" w:firstColumn="0" w:lastColumn="0" w:noHBand="0" w:noVBand="0"/>
                            </w:tblPr>
                            <w:tblGrid>
                              <w:gridCol w:w="3969"/>
                            </w:tblGrid>
                            <w:tr w:rsidR="00C252D7" w14:paraId="6077AF20" w14:textId="77777777" w:rsidTr="00984619">
                              <w:trPr>
                                <w:cantSplit/>
                                <w:trHeight w:hRule="exact" w:val="567"/>
                              </w:trPr>
                              <w:tc>
                                <w:tcPr>
                                  <w:tcW w:w="3969" w:type="dxa"/>
                                  <w:tcBorders>
                                    <w:right w:val="single" w:sz="6" w:space="0" w:color="auto"/>
                                  </w:tcBorders>
                                  <w:tcMar>
                                    <w:right w:w="170" w:type="dxa"/>
                                  </w:tcMar>
                                </w:tcPr>
                                <w:p w14:paraId="47CEB80D" w14:textId="77777777" w:rsidR="00C252D7" w:rsidRDefault="00C252D7">
                                  <w:pPr>
                                    <w:pStyle w:val="PIKontakt"/>
                                    <w:tabs>
                                      <w:tab w:val="left" w:pos="3600"/>
                                    </w:tabs>
                                  </w:pPr>
                                </w:p>
                              </w:tc>
                            </w:tr>
                            <w:tr w:rsidR="00C252D7" w14:paraId="49DC55E6" w14:textId="77777777" w:rsidTr="00984619">
                              <w:tc>
                                <w:tcPr>
                                  <w:tcW w:w="3969" w:type="dxa"/>
                                  <w:tcBorders>
                                    <w:right w:val="single" w:sz="6" w:space="0" w:color="auto"/>
                                  </w:tcBorders>
                                  <w:tcMar>
                                    <w:right w:w="170" w:type="dxa"/>
                                  </w:tcMar>
                                </w:tcPr>
                                <w:p w14:paraId="6A8647BF" w14:textId="77777777" w:rsidR="006C3649" w:rsidRDefault="006C3649" w:rsidP="006C3649">
                                  <w:pPr>
                                    <w:pStyle w:val="PIKontakt"/>
                                    <w:rPr>
                                      <w:b/>
                                    </w:rPr>
                                  </w:pPr>
                                  <w:r>
                                    <w:rPr>
                                      <w:b/>
                                    </w:rPr>
                                    <w:t>Presse- und Öffentlichkeitsarbeit</w:t>
                                  </w:r>
                                </w:p>
                                <w:p w14:paraId="3C7B6485" w14:textId="77777777" w:rsidR="006C3649" w:rsidRDefault="006C3649" w:rsidP="006C3649">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 xml:space="preserve">Mail: </w:t>
                                  </w:r>
                                  <w:r w:rsidR="008C582B" w:rsidRPr="0011056C">
                                    <w:rPr>
                                      <w:bCs/>
                                      <w:color w:val="000000"/>
                                      <w:szCs w:val="18"/>
                                    </w:rPr>
                                    <w:t>birgit.hagelschuer@cideon.com</w:t>
                                  </w:r>
                                </w:p>
                                <w:p w14:paraId="64CC1F00" w14:textId="77777777" w:rsidR="00C252D7" w:rsidRDefault="006C3649" w:rsidP="006C3649">
                                  <w:pPr>
                                    <w:pStyle w:val="PIKontakt"/>
                                  </w:pPr>
                                  <w:r w:rsidRPr="00DA0D1C">
                                    <w:rPr>
                                      <w:szCs w:val="18"/>
                                      <w:lang w:val="en-US"/>
                                    </w:rPr>
                                    <w:t xml:space="preserve">CIDEON Software </w:t>
                                  </w:r>
                                  <w:r>
                                    <w:rPr>
                                      <w:szCs w:val="18"/>
                                      <w:lang w:val="en-US"/>
                                    </w:rPr>
                                    <w:t xml:space="preserve">&amp; Services                  </w:t>
                                  </w:r>
                                  <w:r w:rsidRPr="00DA0D1C">
                                    <w:rPr>
                                      <w:szCs w:val="18"/>
                                      <w:lang w:val="en-US"/>
                                    </w:rPr>
                                    <w:t xml:space="preserve">GmbH &amp; Co. </w:t>
                                  </w:r>
                                  <w:r w:rsidRPr="00435B75">
                                    <w:rPr>
                                      <w:szCs w:val="18"/>
                                    </w:rPr>
                                    <w:t xml:space="preserve">KG </w:t>
                                  </w:r>
                                  <w:r w:rsidRPr="00435B75">
                                    <w:rPr>
                                      <w:szCs w:val="18"/>
                                    </w:rPr>
                                    <w:br/>
                                  </w:r>
                                  <w:proofErr w:type="spellStart"/>
                                  <w:r>
                                    <w:t>Lochhamer</w:t>
                                  </w:r>
                                  <w:proofErr w:type="spellEnd"/>
                                  <w:r>
                                    <w:t xml:space="preserve"> Schlag </w:t>
                                  </w:r>
                                  <w:r w:rsidR="009048F3">
                                    <w:t>1</w:t>
                                  </w:r>
                                  <w:r>
                                    <w:t>1</w:t>
                                  </w:r>
                                  <w:r>
                                    <w:br/>
                                    <w:t>82166 Gräfelfing</w:t>
                                  </w:r>
                                  <w:r w:rsidRPr="00435B75">
                                    <w:rPr>
                                      <w:szCs w:val="18"/>
                                    </w:rPr>
                                    <w:br/>
                                  </w:r>
                                  <w:r w:rsidR="0087633E" w:rsidRPr="0087633E">
                                    <w:t>www.cideon.de</w:t>
                                  </w:r>
                                </w:p>
                                <w:p w14:paraId="05CE374B" w14:textId="77777777" w:rsidR="0087633E" w:rsidRDefault="0087633E" w:rsidP="00E960FE">
                                  <w:pPr>
                                    <w:pStyle w:val="PIKontakt"/>
                                  </w:pPr>
                                  <w:r w:rsidRPr="00435B75">
                                    <w:rPr>
                                      <w:szCs w:val="18"/>
                                    </w:rPr>
                                    <w:br/>
                                  </w:r>
                                </w:p>
                                <w:p w14:paraId="532BE820" w14:textId="77777777" w:rsidR="0087633E" w:rsidRDefault="0087633E" w:rsidP="0087633E">
                                  <w:pPr>
                                    <w:pStyle w:val="PIKontakt"/>
                                  </w:pPr>
                                </w:p>
                                <w:p w14:paraId="5674F016" w14:textId="77777777" w:rsidR="0087633E" w:rsidRDefault="0087633E" w:rsidP="006C3649">
                                  <w:pPr>
                                    <w:pStyle w:val="PIKontakt"/>
                                  </w:pPr>
                                </w:p>
                                <w:p w14:paraId="5F2B5B60" w14:textId="77777777" w:rsidR="0087633E" w:rsidRDefault="0087633E" w:rsidP="006C3649">
                                  <w:pPr>
                                    <w:pStyle w:val="PIKontakt"/>
                                  </w:pPr>
                                </w:p>
                                <w:p w14:paraId="1D5D547C" w14:textId="77777777" w:rsidR="0087633E" w:rsidRDefault="0087633E" w:rsidP="006C3649">
                                  <w:pPr>
                                    <w:pStyle w:val="PIKontakt"/>
                                  </w:pPr>
                                </w:p>
                                <w:p w14:paraId="207ECE06" w14:textId="77777777" w:rsidR="0087633E" w:rsidRDefault="0087633E" w:rsidP="006C3649">
                                  <w:pPr>
                                    <w:pStyle w:val="PIKontakt"/>
                                  </w:pPr>
                                </w:p>
                                <w:p w14:paraId="3BB27FC4" w14:textId="77777777" w:rsidR="0087633E" w:rsidRDefault="0087633E" w:rsidP="006C3649">
                                  <w:pPr>
                                    <w:pStyle w:val="PIKontakt"/>
                                  </w:pPr>
                                </w:p>
                              </w:tc>
                            </w:tr>
                            <w:tr w:rsidR="00C252D7" w14:paraId="1474057B" w14:textId="77777777" w:rsidTr="00984619">
                              <w:trPr>
                                <w:trHeight w:val="1418"/>
                              </w:trPr>
                              <w:tc>
                                <w:tcPr>
                                  <w:tcW w:w="3969" w:type="dxa"/>
                                  <w:tcBorders>
                                    <w:right w:val="single" w:sz="6" w:space="0" w:color="auto"/>
                                  </w:tcBorders>
                                  <w:tcMar>
                                    <w:right w:w="170" w:type="dxa"/>
                                  </w:tcMar>
                                </w:tcPr>
                                <w:p w14:paraId="24D82E46" w14:textId="77777777" w:rsidR="00C252D7" w:rsidRDefault="00C252D7">
                                  <w:pPr>
                                    <w:pStyle w:val="PIKontakt"/>
                                    <w:tabs>
                                      <w:tab w:val="left" w:pos="3600"/>
                                    </w:tabs>
                                  </w:pPr>
                                </w:p>
                              </w:tc>
                            </w:tr>
                          </w:tbl>
                          <w:p w14:paraId="4202EF30" w14:textId="77777777" w:rsidR="00C252D7" w:rsidRDefault="00C252D7" w:rsidP="00C252D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8936CF" id="_x0000_t202" coordsize="21600,21600" o:spt="202" path="m,l,21600r21600,l21600,xe">
                <v:stroke joinstyle="miter"/>
                <v:path gradientshapeok="t" o:connecttype="rect"/>
              </v:shapetype>
              <v:shape id="Text Box 5" o:spid="_x0000_s1027" type="#_x0000_t202" style="position:absolute;margin-left:283.2pt;margin-top:-2.35pt;width:227.25pt;height:335.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" stroked="f">
                <v:textbox>
                  <w:txbxContent>
                    <w:tbl>
                      <w:tblPr>
                        <w:tblW w:w="3969" w:type="dxa"/>
                        <w:tblBorders>
                          <w:right w:val="single" w:sz="8" w:space="0" w:color="auto"/>
                        </w:tblBorders>
                        <w:tblCellMar>
                          <w:left w:w="70" w:type="dxa"/>
                          <w:right w:w="70" w:type="dxa"/>
                        </w:tblCellMar>
                        <w:tblLook w:val="0000" w:firstRow="0" w:lastRow="0" w:firstColumn="0" w:lastColumn="0" w:noHBand="0" w:noVBand="0"/>
                      </w:tblPr>
                      <w:tblGrid>
                        <w:gridCol w:w="3969"/>
                      </w:tblGrid>
                      <w:tr w:rsidR="00C252D7" w14:paraId="6077AF20" w14:textId="77777777" w:rsidTr="00984619">
                        <w:trPr>
                          <w:cantSplit/>
                          <w:trHeight w:hRule="exact" w:val="567"/>
                        </w:trPr>
                        <w:tc>
                          <w:tcPr>
                            <w:tcW w:w="3969" w:type="dxa"/>
                            <w:tcBorders>
                              <w:right w:val="single" w:sz="6" w:space="0" w:color="auto"/>
                            </w:tcBorders>
                            <w:tcMar>
                              <w:right w:w="170" w:type="dxa"/>
                            </w:tcMar>
                          </w:tcPr>
                          <w:p w14:paraId="47CEB80D" w14:textId="77777777" w:rsidR="00C252D7" w:rsidRDefault="00C252D7">
                            <w:pPr>
                              <w:pStyle w:val="PIKontakt"/>
                              <w:tabs>
                                <w:tab w:val="left" w:pos="3600"/>
                              </w:tabs>
                            </w:pPr>
                          </w:p>
                        </w:tc>
                      </w:tr>
                      <w:tr w:rsidR="00C252D7" w14:paraId="49DC55E6" w14:textId="77777777" w:rsidTr="00984619">
                        <w:tc>
                          <w:tcPr>
                            <w:tcW w:w="3969" w:type="dxa"/>
                            <w:tcBorders>
                              <w:right w:val="single" w:sz="6" w:space="0" w:color="auto"/>
                            </w:tcBorders>
                            <w:tcMar>
                              <w:right w:w="170" w:type="dxa"/>
                            </w:tcMar>
                          </w:tcPr>
                          <w:p w14:paraId="6A8647BF" w14:textId="77777777" w:rsidR="006C3649" w:rsidRDefault="006C3649" w:rsidP="006C3649">
                            <w:pPr>
                              <w:pStyle w:val="PIKontakt"/>
                              <w:rPr>
                                <w:b/>
                              </w:rPr>
                            </w:pPr>
                            <w:r>
                              <w:rPr>
                                <w:b/>
                              </w:rPr>
                              <w:t>Presse- und Öffentlichkeitsarbeit</w:t>
                            </w:r>
                          </w:p>
                          <w:p w14:paraId="3C7B6485" w14:textId="77777777" w:rsidR="006C3649" w:rsidRDefault="006C3649" w:rsidP="006C3649">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 xml:space="preserve">Mail: </w:t>
                            </w:r>
                            <w:r w:rsidR="008C582B" w:rsidRPr="0011056C">
                              <w:rPr>
                                <w:bCs/>
                                <w:color w:val="000000"/>
                                <w:szCs w:val="18"/>
                              </w:rPr>
                              <w:t>birgit.hagelschuer@cideon.com</w:t>
                            </w:r>
                          </w:p>
                          <w:p w14:paraId="64CC1F00" w14:textId="77777777" w:rsidR="00C252D7" w:rsidRDefault="006C3649" w:rsidP="006C3649">
                            <w:pPr>
                              <w:pStyle w:val="PIKontakt"/>
                            </w:pPr>
                            <w:r w:rsidRPr="00DA0D1C">
                              <w:rPr>
                                <w:szCs w:val="18"/>
                                <w:lang w:val="en-US"/>
                              </w:rPr>
                              <w:t xml:space="preserve">CIDEON Software </w:t>
                            </w:r>
                            <w:r>
                              <w:rPr>
                                <w:szCs w:val="18"/>
                                <w:lang w:val="en-US"/>
                              </w:rPr>
                              <w:t xml:space="preserve">&amp; Services                  </w:t>
                            </w:r>
                            <w:r w:rsidRPr="00DA0D1C">
                              <w:rPr>
                                <w:szCs w:val="18"/>
                                <w:lang w:val="en-US"/>
                              </w:rPr>
                              <w:t xml:space="preserve">GmbH &amp; Co. </w:t>
                            </w:r>
                            <w:r w:rsidRPr="00435B75">
                              <w:rPr>
                                <w:szCs w:val="18"/>
                              </w:rPr>
                              <w:t xml:space="preserve">KG </w:t>
                            </w:r>
                            <w:r w:rsidRPr="00435B75">
                              <w:rPr>
                                <w:szCs w:val="18"/>
                              </w:rPr>
                              <w:br/>
                            </w:r>
                            <w:proofErr w:type="spellStart"/>
                            <w:r>
                              <w:t>Lochhamer</w:t>
                            </w:r>
                            <w:proofErr w:type="spellEnd"/>
                            <w:r>
                              <w:t xml:space="preserve"> Schlag </w:t>
                            </w:r>
                            <w:r w:rsidR="009048F3">
                              <w:t>1</w:t>
                            </w:r>
                            <w:r>
                              <w:t>1</w:t>
                            </w:r>
                            <w:r>
                              <w:br/>
                              <w:t>82166 Gräfelfing</w:t>
                            </w:r>
                            <w:r w:rsidRPr="00435B75">
                              <w:rPr>
                                <w:szCs w:val="18"/>
                              </w:rPr>
                              <w:br/>
                            </w:r>
                            <w:r w:rsidR="0087633E" w:rsidRPr="0087633E">
                              <w:t>www.cideon.de</w:t>
                            </w:r>
                          </w:p>
                          <w:p w14:paraId="05CE374B" w14:textId="77777777" w:rsidR="0087633E" w:rsidRDefault="0087633E" w:rsidP="00E960FE">
                            <w:pPr>
                              <w:pStyle w:val="PIKontakt"/>
                            </w:pPr>
                            <w:r w:rsidRPr="00435B75">
                              <w:rPr>
                                <w:szCs w:val="18"/>
                              </w:rPr>
                              <w:br/>
                            </w:r>
                          </w:p>
                          <w:p w14:paraId="532BE820" w14:textId="77777777" w:rsidR="0087633E" w:rsidRDefault="0087633E" w:rsidP="0087633E">
                            <w:pPr>
                              <w:pStyle w:val="PIKontakt"/>
                            </w:pPr>
                          </w:p>
                          <w:p w14:paraId="5674F016" w14:textId="77777777" w:rsidR="0087633E" w:rsidRDefault="0087633E" w:rsidP="006C3649">
                            <w:pPr>
                              <w:pStyle w:val="PIKontakt"/>
                            </w:pPr>
                          </w:p>
                          <w:p w14:paraId="5F2B5B60" w14:textId="77777777" w:rsidR="0087633E" w:rsidRDefault="0087633E" w:rsidP="006C3649">
                            <w:pPr>
                              <w:pStyle w:val="PIKontakt"/>
                            </w:pPr>
                          </w:p>
                          <w:p w14:paraId="1D5D547C" w14:textId="77777777" w:rsidR="0087633E" w:rsidRDefault="0087633E" w:rsidP="006C3649">
                            <w:pPr>
                              <w:pStyle w:val="PIKontakt"/>
                            </w:pPr>
                          </w:p>
                          <w:p w14:paraId="207ECE06" w14:textId="77777777" w:rsidR="0087633E" w:rsidRDefault="0087633E" w:rsidP="006C3649">
                            <w:pPr>
                              <w:pStyle w:val="PIKontakt"/>
                            </w:pPr>
                          </w:p>
                          <w:p w14:paraId="3BB27FC4" w14:textId="77777777" w:rsidR="0087633E" w:rsidRDefault="0087633E" w:rsidP="006C3649">
                            <w:pPr>
                              <w:pStyle w:val="PIKontakt"/>
                            </w:pPr>
                          </w:p>
                        </w:tc>
                      </w:tr>
                      <w:tr w:rsidR="00C252D7" w14:paraId="1474057B" w14:textId="77777777" w:rsidTr="00984619">
                        <w:trPr>
                          <w:trHeight w:val="1418"/>
                        </w:trPr>
                        <w:tc>
                          <w:tcPr>
                            <w:tcW w:w="3969" w:type="dxa"/>
                            <w:tcBorders>
                              <w:right w:val="single" w:sz="6" w:space="0" w:color="auto"/>
                            </w:tcBorders>
                            <w:tcMar>
                              <w:right w:w="170" w:type="dxa"/>
                            </w:tcMar>
                          </w:tcPr>
                          <w:p w14:paraId="24D82E46" w14:textId="77777777" w:rsidR="00C252D7" w:rsidRDefault="00C252D7">
                            <w:pPr>
                              <w:pStyle w:val="PIKontakt"/>
                              <w:tabs>
                                <w:tab w:val="left" w:pos="3600"/>
                              </w:tabs>
                            </w:pPr>
                          </w:p>
                        </w:tc>
                      </w:tr>
                    </w:tbl>
                    <w:p w14:paraId="4202EF30" w14:textId="77777777" w:rsidR="00C252D7" w:rsidRDefault="00C252D7" w:rsidP="00C252D7"/>
                  </w:txbxContent>
                </v:textbox>
              </v:shape>
            </w:pict>
          </mc:Fallback>
        </mc:AlternateContent>
      </w:r>
      <w:r w:rsidR="00E334A1" w:rsidRPr="0014367E">
        <w:rPr>
          <w:rFonts w:ascii="Arial" w:hAnsi="Arial" w:cs="Arial"/>
          <w:bCs/>
          <w:i/>
          <w:iCs/>
          <w:noProof/>
          <w:sz w:val="21"/>
          <w:szCs w:val="21"/>
          <w:u w:val="single"/>
        </w:rPr>
        <w:t>Service</w:t>
      </w:r>
      <w:r w:rsidR="004F0B17">
        <w:rPr>
          <w:rFonts w:ascii="Arial" w:hAnsi="Arial" w:cs="Arial"/>
          <w:bCs/>
          <w:i/>
          <w:iCs/>
          <w:noProof/>
          <w:sz w:val="21"/>
          <w:szCs w:val="21"/>
          <w:u w:val="single"/>
        </w:rPr>
        <w:t>:</w:t>
      </w:r>
      <w:r w:rsidR="0014367E" w:rsidRPr="0014367E">
        <w:rPr>
          <w:rFonts w:ascii="Arial" w:hAnsi="Arial" w:cs="Arial"/>
          <w:bCs/>
          <w:i/>
          <w:iCs/>
          <w:noProof/>
          <w:sz w:val="21"/>
          <w:szCs w:val="21"/>
          <w:u w:val="single"/>
        </w:rPr>
        <w:t xml:space="preserve"> </w:t>
      </w:r>
      <w:r w:rsidR="009A3D27">
        <w:rPr>
          <w:rFonts w:ascii="Arial" w:hAnsi="Arial" w:cs="Arial"/>
          <w:bCs/>
          <w:i/>
          <w:iCs/>
          <w:noProof/>
          <w:sz w:val="21"/>
          <w:szCs w:val="21"/>
          <w:u w:val="single"/>
        </w:rPr>
        <w:t>Cideon Enify integriert Wissensmanagement</w:t>
      </w:r>
      <w:r w:rsidR="004657F9" w:rsidRPr="0014367E">
        <w:rPr>
          <w:rFonts w:ascii="Arial" w:hAnsi="Arial" w:cs="Arial"/>
          <w:b/>
          <w:bCs/>
          <w:iCs/>
          <w:color w:val="FF0000"/>
          <w:sz w:val="28"/>
          <w:szCs w:val="28"/>
        </w:rPr>
        <w:t xml:space="preserve"> </w:t>
      </w:r>
    </w:p>
    <w:p w14:paraId="0BF990D0" w14:textId="36921E7F" w:rsidR="00F23396" w:rsidRPr="00455A41" w:rsidRDefault="00455A41" w:rsidP="00BF19CE">
      <w:pPr>
        <w:spacing w:after="240"/>
        <w:ind w:right="3493"/>
        <w:rPr>
          <w:rFonts w:ascii="Arial" w:hAnsi="Arial" w:cs="Arial"/>
          <w:b/>
          <w:bCs/>
          <w:iCs/>
          <w:sz w:val="28"/>
          <w:szCs w:val="28"/>
        </w:rPr>
      </w:pPr>
      <w:r w:rsidRPr="00455A41">
        <w:rPr>
          <w:rFonts w:ascii="Arial" w:hAnsi="Arial" w:cs="Arial"/>
          <w:b/>
          <w:bCs/>
          <w:iCs/>
          <w:sz w:val="28"/>
          <w:szCs w:val="28"/>
        </w:rPr>
        <w:t>Know-how im S</w:t>
      </w:r>
      <w:r w:rsidR="004F0B17">
        <w:rPr>
          <w:rFonts w:ascii="Arial" w:hAnsi="Arial" w:cs="Arial"/>
          <w:b/>
          <w:bCs/>
          <w:iCs/>
          <w:sz w:val="28"/>
          <w:szCs w:val="28"/>
        </w:rPr>
        <w:t>ervice</w:t>
      </w:r>
      <w:r w:rsidRPr="00455A41">
        <w:rPr>
          <w:rFonts w:ascii="Arial" w:hAnsi="Arial" w:cs="Arial"/>
          <w:b/>
          <w:bCs/>
          <w:iCs/>
          <w:sz w:val="28"/>
          <w:szCs w:val="28"/>
        </w:rPr>
        <w:t>fall gesichert</w:t>
      </w:r>
    </w:p>
    <w:p w14:paraId="2303191E" w14:textId="51DD2C99" w:rsidR="003B060A" w:rsidRPr="003B060A" w:rsidRDefault="00223187" w:rsidP="008C698E">
      <w:pPr>
        <w:spacing w:after="240" w:line="312" w:lineRule="auto"/>
        <w:ind w:right="3493"/>
        <w:rPr>
          <w:rFonts w:ascii="Arial" w:hAnsi="Arial" w:cs="Arial"/>
          <w:b/>
          <w:sz w:val="22"/>
          <w:szCs w:val="22"/>
        </w:rPr>
      </w:pPr>
      <w:r>
        <w:rPr>
          <w:rFonts w:ascii="Arial" w:hAnsi="Arial" w:cs="Arial"/>
          <w:b/>
          <w:sz w:val="22"/>
          <w:szCs w:val="22"/>
        </w:rPr>
        <w:t>Die Service</w:t>
      </w:r>
      <w:r w:rsidR="004F0B17">
        <w:rPr>
          <w:rFonts w:ascii="Arial" w:hAnsi="Arial" w:cs="Arial"/>
          <w:b/>
          <w:sz w:val="22"/>
          <w:szCs w:val="22"/>
        </w:rPr>
        <w:t xml:space="preserve"> Plattform</w:t>
      </w:r>
      <w:r>
        <w:rPr>
          <w:rFonts w:ascii="Arial" w:hAnsi="Arial" w:cs="Arial"/>
          <w:b/>
          <w:sz w:val="22"/>
          <w:szCs w:val="22"/>
        </w:rPr>
        <w:t xml:space="preserve"> </w:t>
      </w:r>
      <w:proofErr w:type="spellStart"/>
      <w:r w:rsidR="00AB3395" w:rsidRPr="003B060A">
        <w:rPr>
          <w:rFonts w:ascii="Arial" w:hAnsi="Arial" w:cs="Arial"/>
          <w:b/>
          <w:sz w:val="22"/>
          <w:szCs w:val="22"/>
        </w:rPr>
        <w:t>Cideon</w:t>
      </w:r>
      <w:proofErr w:type="spellEnd"/>
      <w:r w:rsidR="00AB3395" w:rsidRPr="003B060A">
        <w:rPr>
          <w:rFonts w:ascii="Arial" w:hAnsi="Arial" w:cs="Arial"/>
          <w:b/>
          <w:sz w:val="22"/>
          <w:szCs w:val="22"/>
        </w:rPr>
        <w:t xml:space="preserve"> </w:t>
      </w:r>
      <w:proofErr w:type="spellStart"/>
      <w:r w:rsidR="00AB3395" w:rsidRPr="003B060A">
        <w:rPr>
          <w:rFonts w:ascii="Arial" w:hAnsi="Arial" w:cs="Arial"/>
          <w:b/>
          <w:sz w:val="22"/>
          <w:szCs w:val="22"/>
        </w:rPr>
        <w:t>Enify</w:t>
      </w:r>
      <w:proofErr w:type="spellEnd"/>
      <w:r w:rsidR="005425A7" w:rsidRPr="003B060A">
        <w:rPr>
          <w:rFonts w:ascii="Arial" w:hAnsi="Arial" w:cs="Arial"/>
          <w:b/>
          <w:sz w:val="22"/>
          <w:szCs w:val="22"/>
        </w:rPr>
        <w:t xml:space="preserve"> sorgt dafür, dass Maschinenbauer und Operator sich </w:t>
      </w:r>
      <w:r w:rsidR="008C698E" w:rsidRPr="003B060A">
        <w:rPr>
          <w:rFonts w:ascii="Arial" w:hAnsi="Arial" w:cs="Arial"/>
          <w:b/>
          <w:sz w:val="22"/>
          <w:szCs w:val="22"/>
        </w:rPr>
        <w:t>im Servicefall in</w:t>
      </w:r>
      <w:r w:rsidR="005040E2" w:rsidRPr="003B060A">
        <w:rPr>
          <w:rFonts w:ascii="Arial" w:hAnsi="Arial" w:cs="Arial"/>
          <w:b/>
          <w:sz w:val="22"/>
          <w:szCs w:val="22"/>
        </w:rPr>
        <w:t xml:space="preserve"> Echtzeit</w:t>
      </w:r>
      <w:r w:rsidR="005425A7" w:rsidRPr="003B060A">
        <w:rPr>
          <w:rFonts w:ascii="Arial" w:hAnsi="Arial" w:cs="Arial"/>
          <w:b/>
          <w:sz w:val="22"/>
          <w:szCs w:val="22"/>
        </w:rPr>
        <w:t xml:space="preserve"> </w:t>
      </w:r>
      <w:r w:rsidR="005040E2" w:rsidRPr="003B060A">
        <w:rPr>
          <w:rFonts w:ascii="Arial" w:hAnsi="Arial" w:cs="Arial"/>
          <w:b/>
          <w:sz w:val="22"/>
          <w:szCs w:val="22"/>
        </w:rPr>
        <w:t xml:space="preserve">visuell </w:t>
      </w:r>
      <w:r w:rsidR="005425A7" w:rsidRPr="003B060A">
        <w:rPr>
          <w:rFonts w:ascii="Arial" w:hAnsi="Arial" w:cs="Arial"/>
          <w:b/>
          <w:sz w:val="22"/>
          <w:szCs w:val="22"/>
        </w:rPr>
        <w:t>aust</w:t>
      </w:r>
      <w:r w:rsidR="00662670" w:rsidRPr="003B060A">
        <w:rPr>
          <w:rFonts w:ascii="Arial" w:hAnsi="Arial" w:cs="Arial"/>
          <w:b/>
          <w:sz w:val="22"/>
          <w:szCs w:val="22"/>
        </w:rPr>
        <w:t>auschen</w:t>
      </w:r>
      <w:r w:rsidR="003B060A" w:rsidRPr="003B060A">
        <w:rPr>
          <w:rFonts w:ascii="Arial" w:hAnsi="Arial" w:cs="Arial"/>
          <w:b/>
          <w:sz w:val="22"/>
          <w:szCs w:val="22"/>
        </w:rPr>
        <w:t xml:space="preserve"> können</w:t>
      </w:r>
      <w:r w:rsidR="00662670" w:rsidRPr="003B060A">
        <w:rPr>
          <w:rFonts w:ascii="Arial" w:hAnsi="Arial" w:cs="Arial"/>
          <w:b/>
          <w:sz w:val="22"/>
          <w:szCs w:val="22"/>
        </w:rPr>
        <w:t xml:space="preserve">. </w:t>
      </w:r>
      <w:proofErr w:type="spellStart"/>
      <w:r w:rsidR="00C11C82">
        <w:rPr>
          <w:rFonts w:ascii="Arial" w:hAnsi="Arial" w:cs="Arial"/>
          <w:b/>
          <w:sz w:val="22"/>
          <w:szCs w:val="22"/>
        </w:rPr>
        <w:t>A</w:t>
      </w:r>
      <w:r w:rsidR="003B060A" w:rsidRPr="003B060A">
        <w:rPr>
          <w:rFonts w:ascii="Arial" w:hAnsi="Arial" w:cs="Arial"/>
          <w:b/>
          <w:sz w:val="22"/>
          <w:szCs w:val="22"/>
        </w:rPr>
        <w:t>rbeitsan</w:t>
      </w:r>
      <w:proofErr w:type="spellEnd"/>
      <w:r w:rsidR="00C11C82">
        <w:rPr>
          <w:rFonts w:ascii="Arial" w:hAnsi="Arial" w:cs="Arial"/>
          <w:b/>
          <w:sz w:val="22"/>
          <w:szCs w:val="22"/>
        </w:rPr>
        <w:t>-</w:t>
      </w:r>
      <w:r w:rsidR="003B060A" w:rsidRPr="003B060A">
        <w:rPr>
          <w:rFonts w:ascii="Arial" w:hAnsi="Arial" w:cs="Arial"/>
          <w:b/>
          <w:sz w:val="22"/>
          <w:szCs w:val="22"/>
        </w:rPr>
        <w:t xml:space="preserve">weisungen in Echtzeit an der Maschine geben oder Anlagenbereiche per Live-Pointer auf Basis von AR-Technologie markieren – das ist längst Realität. Jetzt wurde ein Wissensmanagement integriert, das auch für künftige Servicefälle </w:t>
      </w:r>
      <w:proofErr w:type="spellStart"/>
      <w:r w:rsidR="003B060A" w:rsidRPr="003B060A">
        <w:rPr>
          <w:rFonts w:ascii="Arial" w:hAnsi="Arial" w:cs="Arial"/>
          <w:b/>
          <w:sz w:val="22"/>
          <w:szCs w:val="22"/>
        </w:rPr>
        <w:t>cloudbasisert</w:t>
      </w:r>
      <w:proofErr w:type="spellEnd"/>
      <w:r w:rsidR="003B060A" w:rsidRPr="003B060A">
        <w:rPr>
          <w:rFonts w:ascii="Arial" w:hAnsi="Arial" w:cs="Arial"/>
          <w:b/>
          <w:sz w:val="22"/>
          <w:szCs w:val="22"/>
        </w:rPr>
        <w:t xml:space="preserve"> das Know-how sichert. Die Anbindung an Ersatzteil-Webshops sorgt zudem dafür, dass im Servicefall alles rund läuft.</w:t>
      </w:r>
    </w:p>
    <w:p w14:paraId="207F756B" w14:textId="4C922BD6" w:rsidR="008C698E" w:rsidRPr="009A3D27" w:rsidRDefault="003B060A" w:rsidP="008C698E">
      <w:pPr>
        <w:spacing w:after="240" w:line="312" w:lineRule="auto"/>
        <w:ind w:right="3493"/>
        <w:rPr>
          <w:rFonts w:ascii="Arial" w:hAnsi="Arial" w:cs="Arial"/>
          <w:sz w:val="22"/>
          <w:szCs w:val="22"/>
        </w:rPr>
      </w:pPr>
      <w:r>
        <w:rPr>
          <w:rFonts w:ascii="Arial" w:hAnsi="Arial" w:cs="Arial"/>
          <w:sz w:val="22"/>
          <w:szCs w:val="22"/>
        </w:rPr>
        <w:t>Hannover/</w:t>
      </w:r>
      <w:r w:rsidR="002855AF" w:rsidRPr="008C698E">
        <w:rPr>
          <w:rFonts w:ascii="Arial" w:hAnsi="Arial" w:cs="Arial"/>
          <w:sz w:val="22"/>
          <w:szCs w:val="22"/>
        </w:rPr>
        <w:t>Gräfelfing</w:t>
      </w:r>
      <w:r w:rsidR="005D260B" w:rsidRPr="008C698E">
        <w:rPr>
          <w:rFonts w:ascii="Arial" w:hAnsi="Arial" w:cs="Arial"/>
          <w:sz w:val="22"/>
          <w:szCs w:val="22"/>
        </w:rPr>
        <w:t xml:space="preserve">, </w:t>
      </w:r>
      <w:r w:rsidR="00E65D38" w:rsidRPr="008C698E">
        <w:rPr>
          <w:rFonts w:ascii="Arial" w:hAnsi="Arial" w:cs="Arial"/>
          <w:sz w:val="22"/>
          <w:szCs w:val="22"/>
        </w:rPr>
        <w:t>3</w:t>
      </w:r>
      <w:r w:rsidR="00BD47DC">
        <w:rPr>
          <w:rFonts w:ascii="Arial" w:hAnsi="Arial" w:cs="Arial"/>
          <w:sz w:val="22"/>
          <w:szCs w:val="22"/>
        </w:rPr>
        <w:t>1</w:t>
      </w:r>
      <w:r w:rsidR="00E65D38" w:rsidRPr="008C698E">
        <w:rPr>
          <w:rFonts w:ascii="Arial" w:hAnsi="Arial" w:cs="Arial"/>
          <w:sz w:val="22"/>
          <w:szCs w:val="22"/>
        </w:rPr>
        <w:t xml:space="preserve">. </w:t>
      </w:r>
      <w:r w:rsidR="00BD47DC">
        <w:rPr>
          <w:rFonts w:ascii="Arial" w:hAnsi="Arial" w:cs="Arial"/>
          <w:sz w:val="22"/>
          <w:szCs w:val="22"/>
        </w:rPr>
        <w:t>Mai</w:t>
      </w:r>
      <w:r w:rsidR="00E65D38" w:rsidRPr="008C698E">
        <w:rPr>
          <w:rFonts w:ascii="Arial" w:hAnsi="Arial" w:cs="Arial"/>
          <w:sz w:val="22"/>
          <w:szCs w:val="22"/>
        </w:rPr>
        <w:t xml:space="preserve"> 2022</w:t>
      </w:r>
      <w:r w:rsidR="005D260B" w:rsidRPr="008C698E">
        <w:rPr>
          <w:rFonts w:ascii="Arial" w:hAnsi="Arial" w:cs="Arial"/>
          <w:sz w:val="22"/>
          <w:szCs w:val="22"/>
        </w:rPr>
        <w:t xml:space="preserve"> –</w:t>
      </w:r>
      <w:r w:rsidR="0000489D" w:rsidRPr="008C698E">
        <w:rPr>
          <w:rFonts w:ascii="Arial" w:hAnsi="Arial" w:cs="Arial"/>
          <w:sz w:val="22"/>
          <w:szCs w:val="22"/>
        </w:rPr>
        <w:t xml:space="preserve"> </w:t>
      </w:r>
      <w:r w:rsidR="00C21A5E" w:rsidRPr="008C698E">
        <w:rPr>
          <w:rFonts w:ascii="Arial" w:hAnsi="Arial" w:cs="Arial"/>
          <w:sz w:val="22"/>
          <w:szCs w:val="22"/>
        </w:rPr>
        <w:t xml:space="preserve">Seit </w:t>
      </w:r>
      <w:r w:rsidR="00E65D38" w:rsidRPr="008C698E">
        <w:rPr>
          <w:rFonts w:ascii="Arial" w:hAnsi="Arial" w:cs="Arial"/>
          <w:sz w:val="22"/>
          <w:szCs w:val="22"/>
        </w:rPr>
        <w:t xml:space="preserve">Mitte letzten Jahres </w:t>
      </w:r>
      <w:r w:rsidR="00C21A5E" w:rsidRPr="008C698E">
        <w:rPr>
          <w:rFonts w:ascii="Arial" w:hAnsi="Arial" w:cs="Arial"/>
          <w:sz w:val="22"/>
          <w:szCs w:val="22"/>
        </w:rPr>
        <w:t xml:space="preserve">ist sie verfügbar: Die Service </w:t>
      </w:r>
      <w:r w:rsidR="004F0B17">
        <w:rPr>
          <w:rFonts w:ascii="Arial" w:hAnsi="Arial" w:cs="Arial"/>
          <w:sz w:val="22"/>
          <w:szCs w:val="22"/>
        </w:rPr>
        <w:t>Plattform</w:t>
      </w:r>
      <w:r w:rsidR="00C21A5E" w:rsidRPr="008C698E">
        <w:rPr>
          <w:rFonts w:ascii="Arial" w:hAnsi="Arial" w:cs="Arial"/>
          <w:sz w:val="22"/>
          <w:szCs w:val="22"/>
        </w:rPr>
        <w:t xml:space="preserve"> </w:t>
      </w:r>
      <w:proofErr w:type="spellStart"/>
      <w:r w:rsidR="00C21A5E" w:rsidRPr="008C698E">
        <w:rPr>
          <w:rFonts w:ascii="Arial" w:hAnsi="Arial" w:cs="Arial"/>
          <w:sz w:val="22"/>
          <w:szCs w:val="22"/>
        </w:rPr>
        <w:t>Cideon</w:t>
      </w:r>
      <w:proofErr w:type="spellEnd"/>
      <w:r w:rsidR="00C21A5E" w:rsidRPr="008C698E">
        <w:rPr>
          <w:rFonts w:ascii="Arial" w:hAnsi="Arial" w:cs="Arial"/>
          <w:sz w:val="22"/>
          <w:szCs w:val="22"/>
        </w:rPr>
        <w:t xml:space="preserve"> </w:t>
      </w:r>
      <w:proofErr w:type="spellStart"/>
      <w:r w:rsidR="00C21A5E" w:rsidRPr="008C698E">
        <w:rPr>
          <w:rFonts w:ascii="Arial" w:hAnsi="Arial" w:cs="Arial"/>
          <w:sz w:val="22"/>
          <w:szCs w:val="22"/>
        </w:rPr>
        <w:t>Enify</w:t>
      </w:r>
      <w:proofErr w:type="spellEnd"/>
      <w:r w:rsidR="00C21A5E" w:rsidRPr="008C698E">
        <w:rPr>
          <w:rFonts w:ascii="Arial" w:hAnsi="Arial" w:cs="Arial"/>
          <w:sz w:val="22"/>
          <w:szCs w:val="22"/>
        </w:rPr>
        <w:t>, die den visuellen Austausch zwischen Maschinenbauer und Operator einer Maschine/Anlage erlaubt. Der Fokus der aktuellen Weiterentwicklung liegt in der Sicherung von Know-how. Das</w:t>
      </w:r>
      <w:r w:rsidR="009A3D27">
        <w:rPr>
          <w:rFonts w:ascii="Arial" w:hAnsi="Arial" w:cs="Arial"/>
          <w:sz w:val="22"/>
          <w:szCs w:val="22"/>
        </w:rPr>
        <w:t xml:space="preserve"> jetzt </w:t>
      </w:r>
      <w:r w:rsidR="00C21A5E" w:rsidRPr="008C698E">
        <w:rPr>
          <w:rFonts w:ascii="Arial" w:hAnsi="Arial" w:cs="Arial"/>
          <w:sz w:val="22"/>
          <w:szCs w:val="22"/>
        </w:rPr>
        <w:t xml:space="preserve">integrierte </w:t>
      </w:r>
      <w:r w:rsidR="009A3D27">
        <w:rPr>
          <w:rFonts w:ascii="Arial" w:hAnsi="Arial" w:cs="Arial"/>
          <w:sz w:val="22"/>
          <w:szCs w:val="22"/>
        </w:rPr>
        <w:t>W</w:t>
      </w:r>
      <w:r w:rsidR="00C21A5E" w:rsidRPr="008C698E">
        <w:rPr>
          <w:rFonts w:ascii="Arial" w:hAnsi="Arial" w:cs="Arial"/>
          <w:sz w:val="22"/>
          <w:szCs w:val="22"/>
        </w:rPr>
        <w:t>issens</w:t>
      </w:r>
      <w:r w:rsidR="00E65D38" w:rsidRPr="008C698E">
        <w:rPr>
          <w:rFonts w:ascii="Arial" w:hAnsi="Arial" w:cs="Arial"/>
          <w:sz w:val="22"/>
          <w:szCs w:val="22"/>
        </w:rPr>
        <w:t>management</w:t>
      </w:r>
      <w:r w:rsidR="00C21A5E" w:rsidRPr="008C698E">
        <w:rPr>
          <w:rFonts w:ascii="Arial" w:hAnsi="Arial" w:cs="Arial"/>
          <w:sz w:val="22"/>
          <w:szCs w:val="22"/>
        </w:rPr>
        <w:t xml:space="preserve"> </w:t>
      </w:r>
      <w:r w:rsidR="00E65D38" w:rsidRPr="008C698E">
        <w:rPr>
          <w:rFonts w:ascii="Arial" w:hAnsi="Arial" w:cs="Arial"/>
          <w:sz w:val="22"/>
          <w:szCs w:val="22"/>
        </w:rPr>
        <w:t xml:space="preserve">kann in </w:t>
      </w:r>
      <w:r w:rsidR="0014367E" w:rsidRPr="008C698E">
        <w:rPr>
          <w:rFonts w:ascii="Arial" w:hAnsi="Arial" w:cs="Arial"/>
          <w:sz w:val="22"/>
          <w:szCs w:val="22"/>
        </w:rPr>
        <w:t>darauffolgenden</w:t>
      </w:r>
      <w:r w:rsidR="00C21A5E" w:rsidRPr="008C698E">
        <w:rPr>
          <w:rFonts w:ascii="Arial" w:hAnsi="Arial" w:cs="Arial"/>
          <w:sz w:val="22"/>
          <w:szCs w:val="22"/>
        </w:rPr>
        <w:t xml:space="preserve"> </w:t>
      </w:r>
      <w:r w:rsidR="00E65D38" w:rsidRPr="008C698E">
        <w:rPr>
          <w:rFonts w:ascii="Arial" w:hAnsi="Arial" w:cs="Arial"/>
          <w:sz w:val="22"/>
          <w:szCs w:val="22"/>
        </w:rPr>
        <w:t>Servicefällen oder auch zu Trainingszwecken von Nutzern aktiv genutzt werden.</w:t>
      </w:r>
      <w:r w:rsidR="008C698E" w:rsidRPr="009A3D27">
        <w:rPr>
          <w:rFonts w:ascii="Arial" w:hAnsi="Arial" w:cs="Arial"/>
          <w:sz w:val="22"/>
          <w:szCs w:val="22"/>
        </w:rPr>
        <w:t xml:space="preserve"> Die Cloud speichert automatisch alle Servicefälle – so ist </w:t>
      </w:r>
      <w:r w:rsidR="009A3D27">
        <w:rPr>
          <w:rFonts w:ascii="Arial" w:hAnsi="Arial" w:cs="Arial"/>
          <w:sz w:val="22"/>
          <w:szCs w:val="22"/>
        </w:rPr>
        <w:t>jede Wartung, jeder Austausch von Maschinenteilen</w:t>
      </w:r>
      <w:r w:rsidR="008C698E" w:rsidRPr="009A3D27">
        <w:rPr>
          <w:rFonts w:ascii="Arial" w:hAnsi="Arial" w:cs="Arial"/>
          <w:sz w:val="22"/>
          <w:szCs w:val="22"/>
        </w:rPr>
        <w:t xml:space="preserve"> direkt dokumentiert. Durch die </w:t>
      </w:r>
      <w:r w:rsidR="009A3D27">
        <w:rPr>
          <w:rFonts w:ascii="Arial" w:hAnsi="Arial" w:cs="Arial"/>
          <w:sz w:val="22"/>
          <w:szCs w:val="22"/>
        </w:rPr>
        <w:t>zentrale Sicherung</w:t>
      </w:r>
      <w:r w:rsidR="008C698E" w:rsidRPr="009A3D27">
        <w:rPr>
          <w:rFonts w:ascii="Arial" w:hAnsi="Arial" w:cs="Arial"/>
          <w:sz w:val="22"/>
          <w:szCs w:val="22"/>
        </w:rPr>
        <w:t xml:space="preserve"> von Information</w:t>
      </w:r>
      <w:r w:rsidR="009A3D27">
        <w:rPr>
          <w:rFonts w:ascii="Arial" w:hAnsi="Arial" w:cs="Arial"/>
          <w:sz w:val="22"/>
          <w:szCs w:val="22"/>
        </w:rPr>
        <w:t>en</w:t>
      </w:r>
      <w:r w:rsidR="008C698E" w:rsidRPr="009A3D27">
        <w:rPr>
          <w:rFonts w:ascii="Arial" w:hAnsi="Arial" w:cs="Arial"/>
          <w:sz w:val="22"/>
          <w:szCs w:val="22"/>
        </w:rPr>
        <w:t xml:space="preserve"> und Daten</w:t>
      </w:r>
      <w:r w:rsidR="009A3D27">
        <w:rPr>
          <w:rFonts w:ascii="Arial" w:hAnsi="Arial" w:cs="Arial"/>
          <w:sz w:val="22"/>
          <w:szCs w:val="22"/>
        </w:rPr>
        <w:t xml:space="preserve"> rund um den </w:t>
      </w:r>
      <w:r w:rsidR="009A3D27" w:rsidRPr="00D90904">
        <w:rPr>
          <w:rFonts w:ascii="Arial" w:hAnsi="Arial" w:cs="Arial"/>
          <w:sz w:val="22"/>
          <w:szCs w:val="22"/>
        </w:rPr>
        <w:t xml:space="preserve">Servicefall </w:t>
      </w:r>
      <w:r w:rsidR="002C03AD" w:rsidRPr="00D90904">
        <w:rPr>
          <w:rFonts w:ascii="Arial" w:hAnsi="Arial" w:cs="Arial"/>
          <w:sz w:val="22"/>
          <w:szCs w:val="22"/>
        </w:rPr>
        <w:t>und den standortübergreifenden Zugriff auch auf die</w:t>
      </w:r>
      <w:r w:rsidR="009A3D27" w:rsidRPr="00D90904">
        <w:rPr>
          <w:rFonts w:ascii="Arial" w:hAnsi="Arial" w:cs="Arial"/>
          <w:sz w:val="22"/>
          <w:szCs w:val="22"/>
        </w:rPr>
        <w:t xml:space="preserve"> entsprechende Kommunikation </w:t>
      </w:r>
      <w:r w:rsidR="008C698E" w:rsidRPr="00D90904">
        <w:rPr>
          <w:rFonts w:ascii="Arial" w:hAnsi="Arial" w:cs="Arial"/>
          <w:sz w:val="22"/>
          <w:szCs w:val="22"/>
        </w:rPr>
        <w:t xml:space="preserve">lassen sich die bestehenden Ressourcen effizient nutzen. Gleichzeitig bildet diese neue Form der Kollaboration von Systemen und </w:t>
      </w:r>
      <w:r w:rsidR="009A3D27" w:rsidRPr="00D90904">
        <w:rPr>
          <w:rFonts w:ascii="Arial" w:hAnsi="Arial" w:cs="Arial"/>
          <w:sz w:val="22"/>
          <w:szCs w:val="22"/>
        </w:rPr>
        <w:t xml:space="preserve">personellen </w:t>
      </w:r>
      <w:r w:rsidR="008C698E" w:rsidRPr="00D90904">
        <w:rPr>
          <w:rFonts w:ascii="Arial" w:hAnsi="Arial" w:cs="Arial"/>
          <w:sz w:val="22"/>
          <w:szCs w:val="22"/>
        </w:rPr>
        <w:t>Ressourcen ein Sprungbrett für zukünftige Geschäftsmodelle wie PaaS</w:t>
      </w:r>
      <w:r w:rsidR="00A52569" w:rsidRPr="00D90904">
        <w:rPr>
          <w:rFonts w:ascii="Arial" w:hAnsi="Arial" w:cs="Arial"/>
          <w:sz w:val="22"/>
          <w:szCs w:val="22"/>
        </w:rPr>
        <w:t xml:space="preserve"> (</w:t>
      </w:r>
      <w:proofErr w:type="spellStart"/>
      <w:r w:rsidR="00A52569" w:rsidRPr="00D90904">
        <w:rPr>
          <w:rFonts w:ascii="Arial" w:hAnsi="Arial" w:cs="Arial"/>
          <w:sz w:val="22"/>
          <w:szCs w:val="22"/>
        </w:rPr>
        <w:t>Platform</w:t>
      </w:r>
      <w:proofErr w:type="spellEnd"/>
      <w:r w:rsidR="00A52569" w:rsidRPr="00D90904">
        <w:rPr>
          <w:rFonts w:ascii="Arial" w:hAnsi="Arial" w:cs="Arial"/>
          <w:sz w:val="22"/>
          <w:szCs w:val="22"/>
        </w:rPr>
        <w:t>-</w:t>
      </w:r>
      <w:proofErr w:type="spellStart"/>
      <w:r w:rsidR="00A52569" w:rsidRPr="00D90904">
        <w:rPr>
          <w:rFonts w:ascii="Arial" w:hAnsi="Arial" w:cs="Arial"/>
          <w:sz w:val="22"/>
          <w:szCs w:val="22"/>
        </w:rPr>
        <w:t>as</w:t>
      </w:r>
      <w:proofErr w:type="spellEnd"/>
      <w:r w:rsidR="00A52569" w:rsidRPr="00D90904">
        <w:rPr>
          <w:rFonts w:ascii="Arial" w:hAnsi="Arial" w:cs="Arial"/>
          <w:sz w:val="22"/>
          <w:szCs w:val="22"/>
        </w:rPr>
        <w:t>-a-Service)</w:t>
      </w:r>
      <w:r w:rsidR="008C698E" w:rsidRPr="00D90904">
        <w:rPr>
          <w:rFonts w:ascii="Arial" w:hAnsi="Arial" w:cs="Arial"/>
          <w:sz w:val="22"/>
          <w:szCs w:val="22"/>
        </w:rPr>
        <w:t>. Dass</w:t>
      </w:r>
      <w:r w:rsidR="008C698E" w:rsidRPr="009A3D27">
        <w:rPr>
          <w:rFonts w:ascii="Arial" w:hAnsi="Arial" w:cs="Arial"/>
          <w:sz w:val="22"/>
          <w:szCs w:val="22"/>
        </w:rPr>
        <w:t xml:space="preserve"> dabei neueste Technologien wie </w:t>
      </w:r>
      <w:proofErr w:type="spellStart"/>
      <w:r w:rsidR="008C698E" w:rsidRPr="009A3D27">
        <w:rPr>
          <w:rFonts w:ascii="Arial" w:hAnsi="Arial" w:cs="Arial"/>
          <w:sz w:val="22"/>
          <w:szCs w:val="22"/>
        </w:rPr>
        <w:t>Augmented</w:t>
      </w:r>
      <w:proofErr w:type="spellEnd"/>
      <w:r w:rsidR="008C698E" w:rsidRPr="009A3D27">
        <w:rPr>
          <w:rFonts w:ascii="Arial" w:hAnsi="Arial" w:cs="Arial"/>
          <w:sz w:val="22"/>
          <w:szCs w:val="22"/>
        </w:rPr>
        <w:t xml:space="preserve"> Reality und Smart </w:t>
      </w:r>
      <w:proofErr w:type="spellStart"/>
      <w:r w:rsidR="008C698E" w:rsidRPr="009A3D27">
        <w:rPr>
          <w:rFonts w:ascii="Arial" w:hAnsi="Arial" w:cs="Arial"/>
          <w:sz w:val="22"/>
          <w:szCs w:val="22"/>
        </w:rPr>
        <w:t>Glasses</w:t>
      </w:r>
      <w:proofErr w:type="spellEnd"/>
      <w:r w:rsidR="008C698E" w:rsidRPr="009A3D27">
        <w:rPr>
          <w:rFonts w:ascii="Arial" w:hAnsi="Arial" w:cs="Arial"/>
          <w:sz w:val="22"/>
          <w:szCs w:val="22"/>
        </w:rPr>
        <w:t xml:space="preserve"> „mitgedacht“ werden, versteht sich fast von selbst.</w:t>
      </w:r>
    </w:p>
    <w:p w14:paraId="381029D3" w14:textId="77777777" w:rsidR="002C03AD" w:rsidRDefault="0018731B" w:rsidP="00E65D38">
      <w:pPr>
        <w:spacing w:after="240" w:line="312" w:lineRule="auto"/>
        <w:ind w:right="3493"/>
        <w:rPr>
          <w:rFonts w:ascii="Arial" w:eastAsia="Calibri" w:hAnsi="Arial" w:cs="Arial"/>
          <w:sz w:val="22"/>
          <w:szCs w:val="22"/>
        </w:rPr>
      </w:pPr>
      <w:r w:rsidRPr="002C03AD">
        <w:rPr>
          <w:rFonts w:ascii="Arial" w:eastAsia="Calibri" w:hAnsi="Arial" w:cs="Arial"/>
          <w:color w:val="000000" w:themeColor="text1"/>
          <w:sz w:val="22"/>
          <w:szCs w:val="22"/>
        </w:rPr>
        <w:lastRenderedPageBreak/>
        <w:t xml:space="preserve">Auch die Kollaboration mit anderen Systemen ist gesichert: </w:t>
      </w:r>
      <w:r w:rsidR="00E65D38" w:rsidRPr="002C03AD">
        <w:rPr>
          <w:rFonts w:ascii="Arial" w:eastAsia="Calibri" w:hAnsi="Arial" w:cs="Arial"/>
          <w:sz w:val="22"/>
          <w:szCs w:val="22"/>
        </w:rPr>
        <w:t>ERP-, PDM- oder PLM-Systeme lassen sich</w:t>
      </w:r>
      <w:r w:rsidR="002C03AD" w:rsidRPr="002C03AD">
        <w:rPr>
          <w:rFonts w:ascii="Arial" w:eastAsia="Calibri" w:hAnsi="Arial" w:cs="Arial"/>
          <w:sz w:val="22"/>
          <w:szCs w:val="22"/>
        </w:rPr>
        <w:t xml:space="preserve"> je nach</w:t>
      </w:r>
      <w:r w:rsidR="002C03AD">
        <w:rPr>
          <w:rFonts w:ascii="Arial" w:eastAsia="Calibri" w:hAnsi="Arial" w:cs="Arial"/>
          <w:sz w:val="22"/>
          <w:szCs w:val="22"/>
        </w:rPr>
        <w:t xml:space="preserve"> individueller</w:t>
      </w:r>
      <w:r w:rsidR="002C03AD" w:rsidRPr="002C03AD">
        <w:rPr>
          <w:rFonts w:ascii="Arial" w:eastAsia="Calibri" w:hAnsi="Arial" w:cs="Arial"/>
          <w:sz w:val="22"/>
          <w:szCs w:val="22"/>
        </w:rPr>
        <w:t xml:space="preserve"> Anforderung des Kunden</w:t>
      </w:r>
      <w:r w:rsidR="00E65D38" w:rsidRPr="002C03AD">
        <w:rPr>
          <w:rFonts w:ascii="Arial" w:eastAsia="Calibri" w:hAnsi="Arial" w:cs="Arial"/>
          <w:sz w:val="22"/>
          <w:szCs w:val="22"/>
        </w:rPr>
        <w:t xml:space="preserve"> mit der Anwendung verknüpfen.</w:t>
      </w:r>
      <w:r w:rsidR="008C698E" w:rsidRPr="002C03AD">
        <w:rPr>
          <w:rFonts w:ascii="Arial" w:eastAsia="Calibri" w:hAnsi="Arial" w:cs="Arial"/>
          <w:sz w:val="22"/>
          <w:szCs w:val="22"/>
        </w:rPr>
        <w:t xml:space="preserve"> </w:t>
      </w:r>
    </w:p>
    <w:p w14:paraId="696DA9FC" w14:textId="7806CDC0" w:rsidR="00E65D38" w:rsidRPr="00E65D38" w:rsidRDefault="00E65D38" w:rsidP="00E65D38">
      <w:pPr>
        <w:spacing w:after="240" w:line="312" w:lineRule="auto"/>
        <w:ind w:right="3493"/>
        <w:rPr>
          <w:rFonts w:ascii="Arial" w:hAnsi="Arial" w:cs="Arial"/>
          <w:sz w:val="22"/>
          <w:szCs w:val="22"/>
        </w:rPr>
      </w:pPr>
      <w:r w:rsidRPr="002C03AD">
        <w:rPr>
          <w:rFonts w:ascii="Arial" w:eastAsia="Calibri" w:hAnsi="Arial" w:cs="Arial"/>
          <w:sz w:val="22"/>
          <w:szCs w:val="22"/>
        </w:rPr>
        <w:t>Das</w:t>
      </w:r>
      <w:r w:rsidRPr="00E65D38">
        <w:rPr>
          <w:rFonts w:ascii="Arial" w:eastAsia="Calibri" w:hAnsi="Arial" w:cs="Arial"/>
          <w:sz w:val="22"/>
          <w:szCs w:val="22"/>
        </w:rPr>
        <w:t xml:space="preserve"> Ziel ist der schnelle Zugriff auf alle maschinenrelevanten Informationen und Daten - beispielsweise auf die Stückliste oder die Ersatzteilliste der Maschine. </w:t>
      </w:r>
      <w:r w:rsidRPr="00E65D38">
        <w:rPr>
          <w:rFonts w:ascii="Arial" w:hAnsi="Arial" w:cs="Arial"/>
          <w:sz w:val="22"/>
          <w:szCs w:val="22"/>
        </w:rPr>
        <w:t xml:space="preserve">Doch nicht nur die medienbruchfreie Kommunikation in den Systemen ist wichtig – auch die durchgängige Kommunikation über alle Endgeräte. Über einen QR-Code kann der Nutzer jederzeit mit einer </w:t>
      </w:r>
      <w:proofErr w:type="spellStart"/>
      <w:r w:rsidRPr="00E65D38">
        <w:rPr>
          <w:rFonts w:ascii="Arial" w:hAnsi="Arial" w:cs="Arial"/>
          <w:sz w:val="22"/>
          <w:szCs w:val="22"/>
        </w:rPr>
        <w:t>Augmented</w:t>
      </w:r>
      <w:proofErr w:type="spellEnd"/>
      <w:r w:rsidRPr="00E65D38">
        <w:rPr>
          <w:rFonts w:ascii="Arial" w:hAnsi="Arial" w:cs="Arial"/>
          <w:sz w:val="22"/>
          <w:szCs w:val="22"/>
        </w:rPr>
        <w:t>-Reality-Brille einem Video-Telefonat beitreten. Dies hat sich besonders hilfreich in Situationen erwiesen, in denen ein Servicetechniker beide Hände für die Reparatur einer Maschine benötigt – zugleich aber die audiovisuelle Kommunikation aufrechterhalten werden soll. Selbstverständlich kann der Nutzer über diesen Code auch auf sein Handy oder Tablet wechseln, oder zeitgleich über mehrere Endgeräte dem Telefonat beitreten.</w:t>
      </w:r>
    </w:p>
    <w:p w14:paraId="5973BF08" w14:textId="1199485B" w:rsidR="00E65D38" w:rsidRPr="00E65D38" w:rsidRDefault="00E65D38" w:rsidP="0014367E">
      <w:pPr>
        <w:spacing w:after="120" w:line="312" w:lineRule="auto"/>
        <w:ind w:right="3493"/>
        <w:rPr>
          <w:rFonts w:ascii="Arial" w:hAnsi="Arial" w:cs="Arial"/>
          <w:b/>
          <w:bCs/>
          <w:sz w:val="22"/>
          <w:szCs w:val="22"/>
        </w:rPr>
      </w:pPr>
      <w:r w:rsidRPr="00E65D38">
        <w:rPr>
          <w:rFonts w:ascii="Arial" w:hAnsi="Arial" w:cs="Arial"/>
          <w:b/>
          <w:bCs/>
          <w:sz w:val="22"/>
          <w:szCs w:val="22"/>
        </w:rPr>
        <w:t>Ersatzteil-Webshop integriert</w:t>
      </w:r>
    </w:p>
    <w:p w14:paraId="4874894C" w14:textId="5384A8C6" w:rsidR="00E65D38" w:rsidRPr="00E65D38" w:rsidRDefault="00E65D38" w:rsidP="00E65D38">
      <w:pPr>
        <w:spacing w:after="240" w:line="312" w:lineRule="auto"/>
        <w:ind w:right="3493"/>
        <w:rPr>
          <w:rFonts w:ascii="Arial" w:hAnsi="Arial" w:cs="Arial"/>
          <w:sz w:val="22"/>
          <w:szCs w:val="22"/>
        </w:rPr>
      </w:pPr>
      <w:r w:rsidRPr="00E65D38">
        <w:rPr>
          <w:rFonts w:ascii="Arial" w:hAnsi="Arial" w:cs="Arial"/>
          <w:sz w:val="22"/>
          <w:szCs w:val="22"/>
        </w:rPr>
        <w:t>Eine Anforderungsanalyse und Abstimmungen mit Kunden während der Entwicklung haben gezeigt, dass ein spezifischer Ersatzteil-Webshop von Vorteil wäre. Schließlich benötigen Unternehmen</w:t>
      </w:r>
      <w:r w:rsidR="0018731B">
        <w:rPr>
          <w:rFonts w:ascii="Arial" w:hAnsi="Arial" w:cs="Arial"/>
          <w:sz w:val="22"/>
          <w:szCs w:val="22"/>
        </w:rPr>
        <w:t xml:space="preserve"> i</w:t>
      </w:r>
      <w:r w:rsidRPr="00E65D38">
        <w:rPr>
          <w:rFonts w:ascii="Arial" w:hAnsi="Arial" w:cs="Arial"/>
          <w:sz w:val="22"/>
          <w:szCs w:val="22"/>
        </w:rPr>
        <w:t xml:space="preserve">n zahlreichen Servicefällen </w:t>
      </w:r>
      <w:r w:rsidR="002C03AD">
        <w:rPr>
          <w:rFonts w:ascii="Arial" w:hAnsi="Arial" w:cs="Arial"/>
          <w:sz w:val="22"/>
          <w:szCs w:val="22"/>
        </w:rPr>
        <w:t xml:space="preserve">schnell und unkompliziert die benötigten </w:t>
      </w:r>
      <w:r w:rsidRPr="00E65D38">
        <w:rPr>
          <w:rFonts w:ascii="Arial" w:hAnsi="Arial" w:cs="Arial"/>
          <w:sz w:val="22"/>
          <w:szCs w:val="22"/>
        </w:rPr>
        <w:t xml:space="preserve">Ersatzteile. Für Maschinen- und Anlagenbauer ergibt sich die </w:t>
      </w:r>
      <w:r w:rsidR="002C03AD">
        <w:rPr>
          <w:rFonts w:ascii="Arial" w:hAnsi="Arial" w:cs="Arial"/>
          <w:sz w:val="22"/>
          <w:szCs w:val="22"/>
        </w:rPr>
        <w:t xml:space="preserve">zudem eine ganz neue </w:t>
      </w:r>
      <w:r w:rsidRPr="00E65D38">
        <w:rPr>
          <w:rFonts w:ascii="Arial" w:hAnsi="Arial" w:cs="Arial"/>
          <w:sz w:val="22"/>
          <w:szCs w:val="22"/>
        </w:rPr>
        <w:t xml:space="preserve">Möglichkeit, ihre Komponenten zur gelieferten Maschine/Anlage hier direkt anzubieten. Doch wie funktioniert das in der Praxis? In CAD-Systemen sind Ersatzteile häufig als ebensolche gekennzeichnet und lassen sich als CAD-Zeichnungen </w:t>
      </w:r>
      <w:r w:rsidR="004F0B17">
        <w:rPr>
          <w:rFonts w:ascii="Arial" w:hAnsi="Arial" w:cs="Arial"/>
          <w:sz w:val="22"/>
          <w:szCs w:val="22"/>
        </w:rPr>
        <w:t xml:space="preserve">automatisiert </w:t>
      </w:r>
      <w:r w:rsidRPr="00E65D38">
        <w:rPr>
          <w:rFonts w:ascii="Arial" w:hAnsi="Arial" w:cs="Arial"/>
          <w:sz w:val="22"/>
          <w:szCs w:val="22"/>
        </w:rPr>
        <w:t xml:space="preserve">exportieren und mittels eines 2D- oder 3D-Viewers in </w:t>
      </w:r>
      <w:proofErr w:type="spellStart"/>
      <w:r w:rsidRPr="00E65D38">
        <w:rPr>
          <w:rFonts w:ascii="Arial" w:hAnsi="Arial" w:cs="Arial"/>
          <w:sz w:val="22"/>
          <w:szCs w:val="22"/>
        </w:rPr>
        <w:t>Cideon</w:t>
      </w:r>
      <w:proofErr w:type="spellEnd"/>
      <w:r w:rsidRPr="00E65D38">
        <w:rPr>
          <w:rFonts w:ascii="Arial" w:hAnsi="Arial" w:cs="Arial"/>
          <w:sz w:val="22"/>
          <w:szCs w:val="22"/>
        </w:rPr>
        <w:t xml:space="preserve"> </w:t>
      </w:r>
      <w:proofErr w:type="spellStart"/>
      <w:r w:rsidRPr="00E65D38">
        <w:rPr>
          <w:rFonts w:ascii="Arial" w:hAnsi="Arial" w:cs="Arial"/>
          <w:sz w:val="22"/>
          <w:szCs w:val="22"/>
        </w:rPr>
        <w:t>Enify</w:t>
      </w:r>
      <w:proofErr w:type="spellEnd"/>
      <w:r w:rsidRPr="00E65D38">
        <w:rPr>
          <w:rFonts w:ascii="Arial" w:hAnsi="Arial" w:cs="Arial"/>
          <w:sz w:val="22"/>
          <w:szCs w:val="22"/>
        </w:rPr>
        <w:t xml:space="preserve"> darstellen. Über Einstellungen kann der Nutzer festlegen, welche </w:t>
      </w:r>
      <w:r w:rsidRPr="00E65D38">
        <w:rPr>
          <w:rFonts w:ascii="Arial" w:hAnsi="Arial" w:cs="Arial"/>
          <w:sz w:val="22"/>
          <w:szCs w:val="22"/>
        </w:rPr>
        <w:lastRenderedPageBreak/>
        <w:t>Komponenten bis zu welchem Level in einer Explosionszeichnung dargestellt werden sollen. Oder ob ein Kunde im üblichen Serviceprozess ein Teil eigenständig bestellen kann. Alternativ lässt sich ein Warenkorb an das Ordermanagement übergebe</w:t>
      </w:r>
      <w:r w:rsidR="002C03AD">
        <w:rPr>
          <w:rFonts w:ascii="Arial" w:hAnsi="Arial" w:cs="Arial"/>
          <w:sz w:val="22"/>
          <w:szCs w:val="22"/>
        </w:rPr>
        <w:t>n und so schnell die Bestellung auslösen.</w:t>
      </w:r>
    </w:p>
    <w:p w14:paraId="2E0C598E" w14:textId="00B81016" w:rsidR="00E65D38" w:rsidRPr="0014367E" w:rsidRDefault="00E65D38" w:rsidP="0014367E">
      <w:pPr>
        <w:spacing w:after="120" w:line="312" w:lineRule="auto"/>
        <w:ind w:right="3493"/>
        <w:rPr>
          <w:rFonts w:ascii="Arial" w:hAnsi="Arial" w:cs="Arial"/>
          <w:b/>
          <w:bCs/>
          <w:sz w:val="22"/>
          <w:szCs w:val="22"/>
        </w:rPr>
      </w:pPr>
      <w:r w:rsidRPr="0014367E">
        <w:rPr>
          <w:rFonts w:ascii="Arial" w:hAnsi="Arial" w:cs="Arial"/>
          <w:b/>
          <w:bCs/>
          <w:sz w:val="22"/>
          <w:szCs w:val="22"/>
        </w:rPr>
        <w:t>Praxisanforderungen bestimmen die Entwicklung</w:t>
      </w:r>
    </w:p>
    <w:p w14:paraId="68083818" w14:textId="3251A3F5" w:rsidR="0014367E" w:rsidRPr="0014367E" w:rsidRDefault="00E65D38" w:rsidP="0014367E">
      <w:pPr>
        <w:pStyle w:val="NurText"/>
        <w:spacing w:after="240" w:line="312" w:lineRule="auto"/>
        <w:ind w:right="3493"/>
        <w:rPr>
          <w:rFonts w:eastAsia="Calibri" w:cs="Arial"/>
          <w:sz w:val="22"/>
          <w:szCs w:val="22"/>
        </w:rPr>
      </w:pPr>
      <w:proofErr w:type="spellStart"/>
      <w:r w:rsidRPr="00E65D38">
        <w:rPr>
          <w:rFonts w:eastAsia="Calibri" w:cs="Arial"/>
          <w:sz w:val="22"/>
          <w:szCs w:val="22"/>
        </w:rPr>
        <w:t>Cideon</w:t>
      </w:r>
      <w:proofErr w:type="spellEnd"/>
      <w:r w:rsidRPr="00E65D38">
        <w:rPr>
          <w:rFonts w:eastAsia="Calibri" w:cs="Arial"/>
          <w:sz w:val="22"/>
          <w:szCs w:val="22"/>
        </w:rPr>
        <w:t xml:space="preserve"> </w:t>
      </w:r>
      <w:proofErr w:type="spellStart"/>
      <w:r w:rsidRPr="00E65D38">
        <w:rPr>
          <w:rFonts w:eastAsia="Calibri" w:cs="Arial"/>
          <w:sz w:val="22"/>
          <w:szCs w:val="22"/>
        </w:rPr>
        <w:t>Enify</w:t>
      </w:r>
      <w:proofErr w:type="spellEnd"/>
      <w:r w:rsidRPr="00E65D38">
        <w:rPr>
          <w:rFonts w:eastAsia="Calibri" w:cs="Arial"/>
          <w:sz w:val="22"/>
          <w:szCs w:val="22"/>
        </w:rPr>
        <w:t xml:space="preserve"> zeichnet sich durch einen hohen Integrationsgrad in die bestehende Systemstruktur des Anwenders aus. Daher geht Cideon auch den Weg der zukünftigen Entwicklung von </w:t>
      </w:r>
      <w:proofErr w:type="spellStart"/>
      <w:r w:rsidRPr="00E65D38">
        <w:rPr>
          <w:rFonts w:eastAsia="Calibri" w:cs="Arial"/>
          <w:sz w:val="22"/>
          <w:szCs w:val="22"/>
        </w:rPr>
        <w:t>Enify</w:t>
      </w:r>
      <w:proofErr w:type="spellEnd"/>
      <w:r w:rsidRPr="00E65D38">
        <w:rPr>
          <w:rFonts w:eastAsia="Calibri" w:cs="Arial"/>
          <w:sz w:val="22"/>
          <w:szCs w:val="22"/>
        </w:rPr>
        <w:t xml:space="preserve"> gemeinsam mit Kunden. Denn gerade die Anforderungen aus der Praxis sind der wichtigste Treiber für die zukünftige Entwicklung. </w:t>
      </w:r>
      <w:r w:rsidRPr="0014367E">
        <w:rPr>
          <w:rFonts w:eastAsia="Calibri" w:cs="Arial"/>
          <w:sz w:val="22"/>
          <w:szCs w:val="22"/>
        </w:rPr>
        <w:t xml:space="preserve">Stephan Kranz, Leiter Special Projects bei </w:t>
      </w:r>
      <w:proofErr w:type="spellStart"/>
      <w:r w:rsidRPr="0014367E">
        <w:rPr>
          <w:rFonts w:eastAsia="Calibri" w:cs="Arial"/>
          <w:sz w:val="22"/>
          <w:szCs w:val="22"/>
        </w:rPr>
        <w:t>Cideon</w:t>
      </w:r>
      <w:proofErr w:type="spellEnd"/>
      <w:r w:rsidRPr="0014367E">
        <w:rPr>
          <w:rFonts w:eastAsia="Calibri" w:cs="Arial"/>
          <w:sz w:val="22"/>
          <w:szCs w:val="22"/>
        </w:rPr>
        <w:t>, erklärt: „</w:t>
      </w:r>
      <w:proofErr w:type="spellStart"/>
      <w:r w:rsidR="0014367E" w:rsidRPr="0014367E">
        <w:rPr>
          <w:rFonts w:eastAsia="Calibri" w:cs="Arial"/>
          <w:sz w:val="22"/>
          <w:szCs w:val="22"/>
        </w:rPr>
        <w:t>Cideon</w:t>
      </w:r>
      <w:proofErr w:type="spellEnd"/>
      <w:r w:rsidR="0014367E" w:rsidRPr="0014367E">
        <w:rPr>
          <w:rFonts w:eastAsia="Calibri" w:cs="Arial"/>
          <w:sz w:val="22"/>
          <w:szCs w:val="22"/>
        </w:rPr>
        <w:t xml:space="preserve"> </w:t>
      </w:r>
      <w:proofErr w:type="spellStart"/>
      <w:r w:rsidR="0014367E" w:rsidRPr="0014367E">
        <w:rPr>
          <w:rFonts w:eastAsia="Calibri" w:cs="Arial"/>
          <w:sz w:val="22"/>
          <w:szCs w:val="22"/>
        </w:rPr>
        <w:t>Enify</w:t>
      </w:r>
      <w:proofErr w:type="spellEnd"/>
      <w:r w:rsidR="0014367E" w:rsidRPr="0014367E">
        <w:rPr>
          <w:rFonts w:eastAsia="Calibri" w:cs="Arial"/>
          <w:sz w:val="22"/>
          <w:szCs w:val="22"/>
        </w:rPr>
        <w:t xml:space="preserve"> </w:t>
      </w:r>
      <w:r w:rsidR="002C03AD">
        <w:rPr>
          <w:rFonts w:eastAsia="Calibri" w:cs="Arial"/>
          <w:sz w:val="22"/>
          <w:szCs w:val="22"/>
        </w:rPr>
        <w:t>vernetzt</w:t>
      </w:r>
      <w:r w:rsidR="0014367E" w:rsidRPr="0014367E">
        <w:rPr>
          <w:rFonts w:eastAsia="Calibri" w:cs="Arial"/>
          <w:sz w:val="22"/>
          <w:szCs w:val="22"/>
        </w:rPr>
        <w:t xml:space="preserve"> Maschinen- und Anlagenbauer enger mit ihren Endkunden</w:t>
      </w:r>
      <w:r w:rsidR="0014367E">
        <w:rPr>
          <w:rFonts w:eastAsia="Calibri" w:cs="Arial"/>
          <w:sz w:val="22"/>
          <w:szCs w:val="22"/>
        </w:rPr>
        <w:t>.</w:t>
      </w:r>
      <w:r w:rsidR="002C03AD">
        <w:rPr>
          <w:rFonts w:eastAsia="Calibri" w:cs="Arial"/>
          <w:sz w:val="22"/>
          <w:szCs w:val="22"/>
        </w:rPr>
        <w:t xml:space="preserve"> Es sichert Know-how im Unternehmen und lässt di</w:t>
      </w:r>
      <w:r w:rsidR="0014367E" w:rsidRPr="0014367E">
        <w:rPr>
          <w:rFonts w:eastAsia="Calibri" w:cs="Arial"/>
          <w:sz w:val="22"/>
          <w:szCs w:val="22"/>
        </w:rPr>
        <w:t xml:space="preserve">e eigenen </w:t>
      </w:r>
      <w:r w:rsidR="0014367E">
        <w:rPr>
          <w:rFonts w:eastAsia="Calibri" w:cs="Arial"/>
          <w:sz w:val="22"/>
          <w:szCs w:val="22"/>
        </w:rPr>
        <w:t>Ressourcen</w:t>
      </w:r>
      <w:r w:rsidR="0014367E" w:rsidRPr="0014367E">
        <w:rPr>
          <w:rFonts w:eastAsia="Calibri" w:cs="Arial"/>
          <w:sz w:val="22"/>
          <w:szCs w:val="22"/>
        </w:rPr>
        <w:t xml:space="preserve"> im Servicefall oder bei einer Wartung und Inbetriebnahme noch effizienter </w:t>
      </w:r>
      <w:r w:rsidR="002C03AD">
        <w:rPr>
          <w:rFonts w:eastAsia="Calibri" w:cs="Arial"/>
          <w:sz w:val="22"/>
          <w:szCs w:val="22"/>
        </w:rPr>
        <w:t>einsetzen</w:t>
      </w:r>
      <w:r w:rsidR="0014367E" w:rsidRPr="0014367E">
        <w:rPr>
          <w:rFonts w:eastAsia="Calibri" w:cs="Arial"/>
          <w:sz w:val="22"/>
          <w:szCs w:val="22"/>
        </w:rPr>
        <w:t xml:space="preserve">. Dies </w:t>
      </w:r>
      <w:r w:rsidR="0014367E">
        <w:rPr>
          <w:rFonts w:eastAsia="Calibri" w:cs="Arial"/>
          <w:sz w:val="22"/>
          <w:szCs w:val="22"/>
        </w:rPr>
        <w:t>ebnet</w:t>
      </w:r>
      <w:r w:rsidR="002C03AD">
        <w:rPr>
          <w:rFonts w:eastAsia="Calibri" w:cs="Arial"/>
          <w:sz w:val="22"/>
          <w:szCs w:val="22"/>
        </w:rPr>
        <w:t xml:space="preserve"> zugleich</w:t>
      </w:r>
      <w:r w:rsidR="0014367E" w:rsidRPr="0014367E">
        <w:rPr>
          <w:rFonts w:eastAsia="Calibri" w:cs="Arial"/>
          <w:sz w:val="22"/>
          <w:szCs w:val="22"/>
        </w:rPr>
        <w:t xml:space="preserve"> den Weg für neue Geschäftsmodelle.</w:t>
      </w:r>
      <w:r w:rsidR="0014367E">
        <w:rPr>
          <w:rFonts w:eastAsia="Calibri" w:cs="Arial"/>
          <w:sz w:val="22"/>
          <w:szCs w:val="22"/>
        </w:rPr>
        <w:t>“</w:t>
      </w:r>
    </w:p>
    <w:p w14:paraId="10E8335E" w14:textId="77777777" w:rsidR="0014367E" w:rsidRDefault="0014367E" w:rsidP="0014367E">
      <w:pPr>
        <w:pStyle w:val="NurText"/>
      </w:pPr>
    </w:p>
    <w:p w14:paraId="5479B8ED" w14:textId="77777777" w:rsidR="002C03AD" w:rsidRDefault="005C7525" w:rsidP="00834F4B">
      <w:pPr>
        <w:spacing w:line="312" w:lineRule="auto"/>
        <w:rPr>
          <w:rFonts w:ascii="Arial" w:hAnsi="Arial" w:cs="Arial"/>
          <w:bCs/>
          <w:color w:val="000000"/>
          <w:sz w:val="22"/>
          <w:szCs w:val="22"/>
        </w:rPr>
      </w:pPr>
      <w:r w:rsidRPr="0072204D">
        <w:rPr>
          <w:rFonts w:ascii="Arial" w:hAnsi="Arial" w:cs="Arial"/>
          <w:bCs/>
          <w:color w:val="000000"/>
          <w:sz w:val="22"/>
          <w:szCs w:val="22"/>
        </w:rPr>
        <w:t>Mehr Informationen unter</w:t>
      </w:r>
      <w:r w:rsidR="00271D83" w:rsidRPr="0072204D">
        <w:rPr>
          <w:rFonts w:ascii="Arial" w:hAnsi="Arial" w:cs="Arial"/>
          <w:bCs/>
          <w:color w:val="000000"/>
          <w:sz w:val="22"/>
          <w:szCs w:val="22"/>
        </w:rPr>
        <w:t xml:space="preserve">: </w:t>
      </w:r>
    </w:p>
    <w:p w14:paraId="4A3649F2" w14:textId="39DE8290" w:rsidR="005C7525" w:rsidRPr="0072204D" w:rsidRDefault="00674141" w:rsidP="00834F4B">
      <w:pPr>
        <w:spacing w:line="312" w:lineRule="auto"/>
        <w:rPr>
          <w:rFonts w:ascii="Arial" w:hAnsi="Arial" w:cs="Arial"/>
          <w:bCs/>
          <w:color w:val="000000"/>
          <w:sz w:val="22"/>
          <w:szCs w:val="22"/>
        </w:rPr>
      </w:pPr>
      <w:hyperlink r:id="rId13" w:history="1">
        <w:r w:rsidR="002C03AD" w:rsidRPr="00AF074F">
          <w:rPr>
            <w:rStyle w:val="Hyperlink"/>
            <w:rFonts w:ascii="Arial" w:hAnsi="Arial" w:cs="Arial"/>
            <w:bCs/>
            <w:sz w:val="22"/>
            <w:szCs w:val="22"/>
          </w:rPr>
          <w:t>www.cideon.de/loesungen/cideon-enify/</w:t>
        </w:r>
      </w:hyperlink>
    </w:p>
    <w:p w14:paraId="1FBF9784" w14:textId="77777777" w:rsidR="00834F4B" w:rsidRPr="00834F4B" w:rsidRDefault="00834F4B" w:rsidP="00834F4B">
      <w:pPr>
        <w:spacing w:line="312" w:lineRule="auto"/>
        <w:rPr>
          <w:rFonts w:ascii="Arial" w:hAnsi="Arial" w:cs="Arial"/>
          <w:sz w:val="22"/>
          <w:szCs w:val="22"/>
        </w:rPr>
      </w:pPr>
    </w:p>
    <w:p w14:paraId="14246B30" w14:textId="0F8DCF74" w:rsidR="00EB1B4D" w:rsidRPr="00447857" w:rsidRDefault="00EB1B4D" w:rsidP="00EB1B4D">
      <w:pPr>
        <w:spacing w:after="240" w:line="312" w:lineRule="auto"/>
        <w:ind w:right="3493"/>
        <w:rPr>
          <w:rFonts w:ascii="Arial" w:hAnsi="Arial" w:cs="Arial"/>
          <w:sz w:val="22"/>
          <w:szCs w:val="22"/>
        </w:rPr>
      </w:pPr>
      <w:r w:rsidRPr="00447857">
        <w:rPr>
          <w:rFonts w:ascii="Arial" w:hAnsi="Arial" w:cs="Arial"/>
          <w:sz w:val="22"/>
          <w:szCs w:val="22"/>
        </w:rPr>
        <w:t>(</w:t>
      </w:r>
      <w:r w:rsidR="002C03AD">
        <w:rPr>
          <w:rFonts w:ascii="Arial" w:hAnsi="Arial" w:cs="Arial"/>
          <w:sz w:val="22"/>
          <w:szCs w:val="22"/>
        </w:rPr>
        <w:t>4.4</w:t>
      </w:r>
      <w:r w:rsidR="00277732">
        <w:rPr>
          <w:rFonts w:ascii="Arial" w:hAnsi="Arial" w:cs="Arial"/>
          <w:sz w:val="22"/>
          <w:szCs w:val="22"/>
        </w:rPr>
        <w:t>26</w:t>
      </w:r>
      <w:r w:rsidR="00BF516D" w:rsidRPr="00447857">
        <w:rPr>
          <w:rFonts w:ascii="Arial" w:hAnsi="Arial" w:cs="Arial"/>
          <w:sz w:val="22"/>
          <w:szCs w:val="22"/>
        </w:rPr>
        <w:t xml:space="preserve"> </w:t>
      </w:r>
      <w:r w:rsidRPr="00447857">
        <w:rPr>
          <w:rFonts w:ascii="Arial" w:hAnsi="Arial" w:cs="Arial"/>
          <w:sz w:val="22"/>
          <w:szCs w:val="22"/>
        </w:rPr>
        <w:t>Zeichen)</w:t>
      </w:r>
    </w:p>
    <w:p w14:paraId="5430C7CF" w14:textId="77777777" w:rsidR="00EB1B4D" w:rsidRDefault="00EB1B4D" w:rsidP="00EB1B4D">
      <w:pPr>
        <w:spacing w:after="240" w:line="312" w:lineRule="auto"/>
        <w:ind w:right="3493"/>
        <w:rPr>
          <w:rFonts w:ascii="Wingdings" w:hAnsi="Wingdings"/>
        </w:rPr>
      </w:pPr>
      <w:r>
        <w:rPr>
          <w:rFonts w:ascii="Wingdings" w:hAnsi="Wingdings"/>
        </w:rPr>
        <w:t></w:t>
      </w:r>
    </w:p>
    <w:p w14:paraId="6E6E32F4" w14:textId="77777777" w:rsidR="00EB1B4D" w:rsidRPr="00C423DB" w:rsidRDefault="00EB1B4D" w:rsidP="00EB1B4D">
      <w:pPr>
        <w:pStyle w:val="PIAbspann"/>
        <w:rPr>
          <w:b/>
          <w:szCs w:val="18"/>
        </w:rPr>
      </w:pPr>
      <w:r w:rsidRPr="00C423DB">
        <w:rPr>
          <w:b/>
          <w:szCs w:val="18"/>
        </w:rPr>
        <w:t>Bildmaterial</w:t>
      </w:r>
    </w:p>
    <w:p w14:paraId="0658CCB8" w14:textId="3F5E5A81" w:rsidR="002C03AD" w:rsidRDefault="002C03AD" w:rsidP="002C03AD">
      <w:pPr>
        <w:pStyle w:val="Kopfzeile"/>
        <w:spacing w:after="240" w:line="312" w:lineRule="auto"/>
        <w:ind w:right="3119"/>
        <w:rPr>
          <w:rFonts w:ascii="Arial" w:hAnsi="Arial" w:cs="Arial"/>
          <w:sz w:val="18"/>
          <w:szCs w:val="18"/>
        </w:rPr>
      </w:pPr>
      <w:r w:rsidRPr="002C03AD">
        <w:rPr>
          <w:rFonts w:ascii="Arial" w:hAnsi="Arial" w:cs="Arial"/>
          <w:sz w:val="18"/>
          <w:szCs w:val="18"/>
        </w:rPr>
        <w:t>Ersatzteil Webshop</w:t>
      </w:r>
      <w:r>
        <w:rPr>
          <w:rFonts w:ascii="Arial" w:hAnsi="Arial" w:cs="Arial"/>
          <w:sz w:val="18"/>
          <w:szCs w:val="18"/>
        </w:rPr>
        <w:t xml:space="preserve">.jpg: </w:t>
      </w:r>
      <w:r w:rsidRPr="002C03AD">
        <w:rPr>
          <w:rFonts w:ascii="Arial" w:hAnsi="Arial" w:cs="Arial"/>
          <w:sz w:val="18"/>
          <w:szCs w:val="18"/>
        </w:rPr>
        <w:t>Durch Einbindung von Ersatzteil-Webshops wird die Bestellung von Ersatzteilen vereinfacht.</w:t>
      </w:r>
    </w:p>
    <w:p w14:paraId="1C1CCF43" w14:textId="5D8FE29D" w:rsidR="002C03AD" w:rsidRDefault="002C03AD" w:rsidP="004C67FB">
      <w:pPr>
        <w:pStyle w:val="Kopfzeile"/>
        <w:spacing w:after="240" w:line="312" w:lineRule="auto"/>
        <w:ind w:right="3119"/>
        <w:rPr>
          <w:rFonts w:ascii="Arial" w:hAnsi="Arial" w:cs="Arial"/>
          <w:sz w:val="18"/>
          <w:szCs w:val="18"/>
        </w:rPr>
      </w:pPr>
      <w:r w:rsidRPr="002C03AD">
        <w:rPr>
          <w:rFonts w:ascii="Arial" w:hAnsi="Arial" w:cs="Arial"/>
          <w:sz w:val="18"/>
          <w:szCs w:val="18"/>
        </w:rPr>
        <w:t>3D-Modell</w:t>
      </w:r>
      <w:r>
        <w:rPr>
          <w:rFonts w:ascii="Arial" w:hAnsi="Arial" w:cs="Arial"/>
          <w:sz w:val="18"/>
          <w:szCs w:val="18"/>
        </w:rPr>
        <w:t xml:space="preserve">.jpg: </w:t>
      </w:r>
      <w:r w:rsidRPr="002C03AD">
        <w:rPr>
          <w:rFonts w:ascii="Arial" w:hAnsi="Arial" w:cs="Arial"/>
          <w:sz w:val="18"/>
          <w:szCs w:val="18"/>
        </w:rPr>
        <w:t>Mithilfe der Zeichnungsfunktion</w:t>
      </w:r>
      <w:r w:rsidR="004F0B17">
        <w:rPr>
          <w:rFonts w:ascii="Arial" w:hAnsi="Arial" w:cs="Arial"/>
          <w:sz w:val="18"/>
          <w:szCs w:val="18"/>
        </w:rPr>
        <w:t xml:space="preserve"> in </w:t>
      </w:r>
      <w:proofErr w:type="spellStart"/>
      <w:r w:rsidR="004F0B17">
        <w:rPr>
          <w:rFonts w:ascii="Arial" w:hAnsi="Arial" w:cs="Arial"/>
          <w:sz w:val="18"/>
          <w:szCs w:val="18"/>
        </w:rPr>
        <w:t>Cideon</w:t>
      </w:r>
      <w:proofErr w:type="spellEnd"/>
      <w:r w:rsidR="004F0B17">
        <w:rPr>
          <w:rFonts w:ascii="Arial" w:hAnsi="Arial" w:cs="Arial"/>
          <w:sz w:val="18"/>
          <w:szCs w:val="18"/>
        </w:rPr>
        <w:t xml:space="preserve"> </w:t>
      </w:r>
      <w:proofErr w:type="spellStart"/>
      <w:r w:rsidR="004F0B17">
        <w:rPr>
          <w:rFonts w:ascii="Arial" w:hAnsi="Arial" w:cs="Arial"/>
          <w:sz w:val="18"/>
          <w:szCs w:val="18"/>
        </w:rPr>
        <w:t>Enify</w:t>
      </w:r>
      <w:proofErr w:type="spellEnd"/>
      <w:r w:rsidRPr="002C03AD">
        <w:rPr>
          <w:rFonts w:ascii="Arial" w:hAnsi="Arial" w:cs="Arial"/>
          <w:sz w:val="18"/>
          <w:szCs w:val="18"/>
        </w:rPr>
        <w:t xml:space="preserve"> können in Echtzeit Arbeitsan</w:t>
      </w:r>
      <w:r w:rsidRPr="002C03AD">
        <w:rPr>
          <w:rFonts w:ascii="Arial" w:hAnsi="Arial" w:cs="Arial"/>
          <w:sz w:val="18"/>
          <w:szCs w:val="18"/>
        </w:rPr>
        <w:softHyphen/>
        <w:t>weisungen erteilt werden.</w:t>
      </w:r>
    </w:p>
    <w:p w14:paraId="54792DA9" w14:textId="527980B8" w:rsidR="004C67FB" w:rsidRDefault="004C67FB" w:rsidP="004C67FB">
      <w:pPr>
        <w:pStyle w:val="Kopfzeile"/>
        <w:spacing w:after="240" w:line="312" w:lineRule="auto"/>
        <w:ind w:right="3119"/>
        <w:rPr>
          <w:rFonts w:ascii="Arial" w:hAnsi="Arial" w:cs="Arial"/>
          <w:bCs/>
          <w:sz w:val="18"/>
          <w:szCs w:val="18"/>
        </w:rPr>
      </w:pPr>
      <w:r w:rsidRPr="007D566B">
        <w:rPr>
          <w:rFonts w:ascii="Arial" w:hAnsi="Arial" w:cs="Arial"/>
          <w:bCs/>
          <w:sz w:val="18"/>
          <w:szCs w:val="18"/>
        </w:rPr>
        <w:t xml:space="preserve">Abdruck honorarfrei. </w:t>
      </w:r>
      <w:r w:rsidRPr="004C67FB">
        <w:rPr>
          <w:rFonts w:ascii="Arial" w:hAnsi="Arial" w:cs="Arial"/>
          <w:bCs/>
          <w:sz w:val="18"/>
          <w:szCs w:val="18"/>
        </w:rPr>
        <w:t>Bitte geben Sie als Quelle Cideon Software &amp; Services GmbH &amp; Co. KG an.</w:t>
      </w:r>
    </w:p>
    <w:p w14:paraId="6A14E5DC" w14:textId="77777777" w:rsidR="007D71AB" w:rsidRDefault="007D71AB" w:rsidP="004C67FB">
      <w:pPr>
        <w:pStyle w:val="Kopfzeile"/>
        <w:spacing w:after="240" w:line="312" w:lineRule="auto"/>
        <w:ind w:right="3541"/>
        <w:rPr>
          <w:rFonts w:ascii="Arial" w:hAnsi="Arial" w:cs="Arial"/>
          <w:b/>
          <w:sz w:val="18"/>
          <w:szCs w:val="18"/>
        </w:rPr>
      </w:pPr>
    </w:p>
    <w:p w14:paraId="47D9A255" w14:textId="2F22EE18" w:rsidR="004C67FB" w:rsidRPr="004C67FB" w:rsidRDefault="004C67FB" w:rsidP="004C67FB">
      <w:pPr>
        <w:pStyle w:val="Kopfzeile"/>
        <w:spacing w:after="240" w:line="312" w:lineRule="auto"/>
        <w:ind w:right="3541"/>
        <w:rPr>
          <w:rFonts w:ascii="Arial" w:hAnsi="Arial" w:cs="Arial"/>
          <w:b/>
          <w:sz w:val="18"/>
          <w:szCs w:val="18"/>
        </w:rPr>
      </w:pPr>
      <w:r w:rsidRPr="004C67FB">
        <w:rPr>
          <w:rFonts w:ascii="Arial" w:hAnsi="Arial" w:cs="Arial"/>
          <w:b/>
          <w:sz w:val="18"/>
          <w:szCs w:val="18"/>
        </w:rPr>
        <w:t>CIDEON</w:t>
      </w:r>
    </w:p>
    <w:p w14:paraId="03356CFA" w14:textId="140519AF" w:rsidR="007C75AF" w:rsidRPr="007C75AF" w:rsidRDefault="007C75AF" w:rsidP="007C75AF">
      <w:pPr>
        <w:pStyle w:val="Kopfzeile"/>
        <w:spacing w:after="240" w:line="312" w:lineRule="auto"/>
        <w:ind w:right="3541"/>
        <w:rPr>
          <w:rFonts w:ascii="Arial" w:hAnsi="Arial" w:cs="Arial"/>
          <w:bCs/>
          <w:sz w:val="18"/>
        </w:rPr>
      </w:pPr>
      <w:r w:rsidRPr="007C75AF">
        <w:rPr>
          <w:rFonts w:ascii="Arial" w:hAnsi="Arial" w:cs="Arial"/>
          <w:bCs/>
          <w:sz w:val="18"/>
        </w:rPr>
        <w:t xml:space="preserve">CIDEON berät und unterstützt Unternehmen dabei, Innovationen umzusetzen, Engineering Prozesse zu optimieren und so deren Leistungsfähigkeit, Kundennutzen und Unternehmenswert zu steigern. Dabei werden die verschiedenen Bereiche in der Konstruktionsabteilung betrachtet sowie die Verwaltung und Pflege von Produktdaten bis hin zur Integration in das Warenwirtschaftssystem. CIDEON ist Autodesk Platinum Partner im deutschsprachigen Raum, Partner von PROCAD, Platinum </w:t>
      </w:r>
      <w:proofErr w:type="spellStart"/>
      <w:r w:rsidRPr="007C75AF">
        <w:rPr>
          <w:rFonts w:ascii="Arial" w:hAnsi="Arial" w:cs="Arial"/>
          <w:bCs/>
          <w:sz w:val="18"/>
        </w:rPr>
        <w:t>Build</w:t>
      </w:r>
      <w:proofErr w:type="spellEnd"/>
      <w:r w:rsidRPr="007C75AF">
        <w:rPr>
          <w:rFonts w:ascii="Arial" w:hAnsi="Arial" w:cs="Arial"/>
          <w:bCs/>
          <w:sz w:val="18"/>
        </w:rPr>
        <w:t xml:space="preserve"> Partner der SAP SE und Softwarepartner der Dassault </w:t>
      </w:r>
      <w:proofErr w:type="spellStart"/>
      <w:r w:rsidRPr="007C75AF">
        <w:rPr>
          <w:rFonts w:ascii="Arial" w:hAnsi="Arial" w:cs="Arial"/>
          <w:bCs/>
          <w:sz w:val="18"/>
        </w:rPr>
        <w:t>Systèmes</w:t>
      </w:r>
      <w:proofErr w:type="spellEnd"/>
      <w:r w:rsidRPr="007C75AF">
        <w:rPr>
          <w:rFonts w:ascii="Arial" w:hAnsi="Arial" w:cs="Arial"/>
          <w:bCs/>
          <w:sz w:val="18"/>
        </w:rPr>
        <w:t xml:space="preserve">. Mit rund 300 Mitarbeitern an 15 Standorten in DACH gehört CIDEON zum Unternehmensverbund der Friedhelm Loh Group und vertritt dort mit dem Claim „CIDEON - </w:t>
      </w:r>
      <w:proofErr w:type="spellStart"/>
      <w:r w:rsidRPr="007C75AF">
        <w:rPr>
          <w:rFonts w:ascii="Arial" w:hAnsi="Arial" w:cs="Arial"/>
          <w:bCs/>
          <w:sz w:val="18"/>
        </w:rPr>
        <w:t>efficient</w:t>
      </w:r>
      <w:proofErr w:type="spellEnd"/>
      <w:r w:rsidRPr="007C75AF">
        <w:rPr>
          <w:rFonts w:ascii="Arial" w:hAnsi="Arial" w:cs="Arial"/>
          <w:bCs/>
          <w:sz w:val="18"/>
        </w:rPr>
        <w:t xml:space="preserve"> </w:t>
      </w:r>
      <w:proofErr w:type="spellStart"/>
      <w:r w:rsidRPr="007C75AF">
        <w:rPr>
          <w:rFonts w:ascii="Arial" w:hAnsi="Arial" w:cs="Arial"/>
          <w:bCs/>
          <w:sz w:val="18"/>
        </w:rPr>
        <w:t>engineering</w:t>
      </w:r>
      <w:proofErr w:type="spellEnd"/>
      <w:r w:rsidRPr="007C75AF">
        <w:rPr>
          <w:rFonts w:ascii="Arial" w:hAnsi="Arial" w:cs="Arial"/>
          <w:bCs/>
          <w:sz w:val="18"/>
        </w:rPr>
        <w:t>“ die mechanische und mechatronische Kompetenz sowie das ERP/PLM-Integrations- und Engineering-Know-how. Die Friedhelm Loh Group ist mit 12 Produktionsstätten und 9</w:t>
      </w:r>
      <w:r w:rsidR="00D574A7">
        <w:rPr>
          <w:rFonts w:ascii="Arial" w:hAnsi="Arial" w:cs="Arial"/>
          <w:bCs/>
          <w:sz w:val="18"/>
        </w:rPr>
        <w:t>4</w:t>
      </w:r>
      <w:r w:rsidRPr="007C75AF">
        <w:rPr>
          <w:rFonts w:ascii="Arial" w:hAnsi="Arial" w:cs="Arial"/>
          <w:bCs/>
          <w:sz w:val="18"/>
        </w:rPr>
        <w:t xml:space="preserve"> Tochtergesellschaften </w:t>
      </w:r>
      <w:r w:rsidR="00D574A7">
        <w:rPr>
          <w:rFonts w:ascii="Arial" w:hAnsi="Arial" w:cs="Arial"/>
          <w:bCs/>
          <w:sz w:val="18"/>
        </w:rPr>
        <w:t>weltweit präsent</w:t>
      </w:r>
      <w:r w:rsidRPr="007C75AF">
        <w:rPr>
          <w:rFonts w:ascii="Arial" w:hAnsi="Arial" w:cs="Arial"/>
          <w:bCs/>
          <w:sz w:val="18"/>
        </w:rPr>
        <w:t xml:space="preserve">. Die </w:t>
      </w:r>
      <w:r w:rsidR="00D574A7">
        <w:rPr>
          <w:rFonts w:ascii="Arial" w:hAnsi="Arial" w:cs="Arial"/>
          <w:bCs/>
          <w:sz w:val="18"/>
        </w:rPr>
        <w:t>inhabergeführte Friedhelm Loh Group</w:t>
      </w:r>
      <w:r w:rsidRPr="007C75AF">
        <w:rPr>
          <w:rFonts w:ascii="Arial" w:hAnsi="Arial" w:cs="Arial"/>
          <w:bCs/>
          <w:sz w:val="18"/>
        </w:rPr>
        <w:t xml:space="preserve"> beschäftigt </w:t>
      </w:r>
      <w:r w:rsidR="00D574A7">
        <w:rPr>
          <w:rFonts w:ascii="Arial" w:hAnsi="Arial" w:cs="Arial"/>
          <w:bCs/>
          <w:sz w:val="18"/>
        </w:rPr>
        <w:t>11.600</w:t>
      </w:r>
      <w:r w:rsidRPr="007C75AF">
        <w:rPr>
          <w:rFonts w:ascii="Arial" w:hAnsi="Arial" w:cs="Arial"/>
          <w:bCs/>
          <w:sz w:val="18"/>
        </w:rPr>
        <w:t xml:space="preserve"> Mitarbeiter und erzielte im Jahr 2019 einen Umsatz von 2,6 Milliarden Euro.</w:t>
      </w:r>
    </w:p>
    <w:p w14:paraId="33A25AFC" w14:textId="77777777" w:rsidR="003D11CB" w:rsidRPr="004C67FB" w:rsidRDefault="007C75AF" w:rsidP="007C75AF">
      <w:pPr>
        <w:pStyle w:val="Kopfzeile"/>
        <w:tabs>
          <w:tab w:val="clear" w:pos="4536"/>
          <w:tab w:val="clear" w:pos="9072"/>
        </w:tabs>
        <w:spacing w:after="240" w:line="312" w:lineRule="auto"/>
        <w:ind w:right="3541"/>
        <w:rPr>
          <w:rFonts w:ascii="Arial" w:hAnsi="Arial" w:cs="Arial"/>
          <w:bCs/>
          <w:sz w:val="18"/>
        </w:rPr>
      </w:pPr>
      <w:r w:rsidRPr="007C75AF">
        <w:rPr>
          <w:rFonts w:ascii="Arial" w:hAnsi="Arial" w:cs="Arial"/>
          <w:bCs/>
          <w:sz w:val="18"/>
        </w:rPr>
        <w:t xml:space="preserve">Weitere Informationen finden Sie unter </w:t>
      </w:r>
      <w:hyperlink r:id="rId14" w:history="1">
        <w:r w:rsidRPr="00D6513A">
          <w:rPr>
            <w:rStyle w:val="Hyperlink"/>
            <w:rFonts w:ascii="Arial" w:hAnsi="Arial" w:cs="Arial"/>
            <w:bCs/>
            <w:sz w:val="18"/>
          </w:rPr>
          <w:t>www.cideon.de</w:t>
        </w:r>
      </w:hyperlink>
      <w:r>
        <w:rPr>
          <w:rFonts w:ascii="Arial" w:hAnsi="Arial" w:cs="Arial"/>
          <w:bCs/>
          <w:sz w:val="18"/>
        </w:rPr>
        <w:t xml:space="preserve"> </w:t>
      </w:r>
    </w:p>
    <w:sectPr w:rsidR="003D11CB" w:rsidRPr="004C67FB" w:rsidSect="00BE0053">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3538"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81A0D" w14:textId="77777777" w:rsidR="003A4E52" w:rsidRDefault="003A4E52">
      <w:r>
        <w:separator/>
      </w:r>
    </w:p>
  </w:endnote>
  <w:endnote w:type="continuationSeparator" w:id="0">
    <w:p w14:paraId="1033BF54" w14:textId="77777777" w:rsidR="003A4E52" w:rsidRDefault="003A4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E9ECC" w14:textId="77777777" w:rsidR="0091756F" w:rsidRDefault="0091756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094C0" w14:textId="77777777" w:rsidR="006C62FE" w:rsidRPr="008C6F46" w:rsidRDefault="006C62FE"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9048F3">
      <w:rPr>
        <w:rStyle w:val="Seitenzahl"/>
        <w:rFonts w:ascii="Arial" w:hAnsi="Arial" w:cs="Arial"/>
        <w:noProof/>
        <w:sz w:val="22"/>
        <w:szCs w:val="22"/>
      </w:rPr>
      <w:t>4</w:t>
    </w:r>
    <w:r w:rsidRPr="008C6F46">
      <w:rPr>
        <w:rStyle w:val="Seitenzahl"/>
        <w:rFonts w:ascii="Arial" w:hAnsi="Arial" w:cs="Arial"/>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65804" w14:textId="77777777" w:rsidR="006C62FE" w:rsidRDefault="006C62FE">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0FB974FC" wp14:editId="58C9910E">
          <wp:simplePos x="0" y="0"/>
          <wp:positionH relativeFrom="page">
            <wp:posOffset>895985</wp:posOffset>
          </wp:positionH>
          <wp:positionV relativeFrom="page">
            <wp:posOffset>10274300</wp:posOffset>
          </wp:positionV>
          <wp:extent cx="1767840" cy="93345"/>
          <wp:effectExtent l="0" t="0" r="3810" b="1905"/>
          <wp:wrapNone/>
          <wp:docPr id="8"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7C4D7" w14:textId="77777777" w:rsidR="003A4E52" w:rsidRDefault="003A4E52">
      <w:r>
        <w:separator/>
      </w:r>
    </w:p>
  </w:footnote>
  <w:footnote w:type="continuationSeparator" w:id="0">
    <w:p w14:paraId="6FF59AA1" w14:textId="77777777" w:rsidR="003A4E52" w:rsidRDefault="003A4E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2FF75" w14:textId="77777777" w:rsidR="0091756F" w:rsidRDefault="0091756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293EB" w14:textId="1C5B297C" w:rsidR="006C62FE" w:rsidRDefault="006C62FE">
    <w:pPr>
      <w:pStyle w:val="Kopfzeile"/>
      <w:spacing w:after="60"/>
      <w:rPr>
        <w:rFonts w:ascii="Arial" w:hAnsi="Arial" w:cs="Arial"/>
        <w:b/>
        <w:bCs/>
        <w:i/>
        <w:iCs/>
        <w:spacing w:val="40"/>
        <w:sz w:val="32"/>
        <w:lang w:val="en-GB"/>
      </w:rPr>
    </w:pPr>
    <w:r>
      <w:rPr>
        <w:rFonts w:ascii="Arial" w:hAnsi="Arial" w:cs="Arial"/>
        <w:b/>
        <w:bCs/>
        <w:i/>
        <w:iCs/>
        <w:spacing w:val="40"/>
        <w:sz w:val="32"/>
        <w:lang w:val="en-GB"/>
      </w:rPr>
      <w:t>Presse-Information</w:t>
    </w:r>
  </w:p>
  <w:p w14:paraId="1D7154C5" w14:textId="77777777" w:rsidR="007B3AFB" w:rsidRPr="00342AC4" w:rsidRDefault="007B3AFB" w:rsidP="007B3AFB">
    <w:pPr>
      <w:pStyle w:val="Kopfzeile"/>
      <w:rPr>
        <w:lang w:val="en-US"/>
      </w:rPr>
    </w:pPr>
    <w:r>
      <w:rPr>
        <w:rFonts w:ascii="Arial" w:hAnsi="Arial" w:cs="Arial"/>
        <w:sz w:val="22"/>
        <w:lang w:val="en-GB"/>
      </w:rPr>
      <w:t xml:space="preserve">Cideon </w:t>
    </w:r>
    <w:r w:rsidR="00EB1B4D">
      <w:rPr>
        <w:rFonts w:ascii="Arial" w:hAnsi="Arial" w:cs="Arial"/>
        <w:sz w:val="22"/>
        <w:lang w:val="en-GB"/>
      </w:rPr>
      <w:t>Software &amp; Services</w:t>
    </w:r>
    <w:r>
      <w:rPr>
        <w:rFonts w:ascii="Arial" w:hAnsi="Arial" w:cs="Arial"/>
        <w:sz w:val="22"/>
        <w:lang w:val="en-GB"/>
      </w:rPr>
      <w:t xml:space="preserve"> </w:t>
    </w:r>
  </w:p>
  <w:p w14:paraId="1FCDDE76" w14:textId="77777777" w:rsidR="006C62FE" w:rsidRPr="00FA0F41" w:rsidRDefault="006C62FE">
    <w:pPr>
      <w:pStyle w:val="Kopfzeile"/>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24841" w14:textId="4FF25222" w:rsidR="006C62FE" w:rsidRDefault="00E8372C">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57216" behindDoc="0" locked="0" layoutInCell="1" allowOverlap="1" wp14:anchorId="79E1C874" wp14:editId="0D222950">
              <wp:simplePos x="0" y="0"/>
              <wp:positionH relativeFrom="column">
                <wp:posOffset>5172566</wp:posOffset>
              </wp:positionH>
              <wp:positionV relativeFrom="paragraph">
                <wp:posOffset>-69491</wp:posOffset>
              </wp:positionV>
              <wp:extent cx="1221475" cy="1311216"/>
              <wp:effectExtent l="0" t="0" r="0" b="381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475" cy="131121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5B53EB" w14:textId="410B7F52" w:rsidR="006C62FE" w:rsidRPr="009E2947" w:rsidRDefault="0091756F">
                          <w:pPr>
                            <w:ind w:right="-30"/>
                          </w:pPr>
                          <w:r>
                            <w:rPr>
                              <w:noProof/>
                            </w:rPr>
                            <w:drawing>
                              <wp:inline distT="0" distB="0" distL="0" distR="0" wp14:anchorId="712046DA" wp14:editId="7E4AFFC5">
                                <wp:extent cx="838835" cy="1210827"/>
                                <wp:effectExtent l="0" t="0" r="0" b="889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0339" cy="1212998"/>
                                        </a:xfrm>
                                        <a:prstGeom prst="rect">
                                          <a:avLst/>
                                        </a:prstGeom>
                                        <a:noFill/>
                                        <a:ln>
                                          <a:noFill/>
                                        </a:ln>
                                      </pic:spPr>
                                    </pic:pic>
                                  </a:graphicData>
                                </a:graphic>
                              </wp:inline>
                            </w:drawing>
                          </w:r>
                          <w:r w:rsidR="00E8372C">
                            <w:rPr>
                              <w:rFonts w:ascii="Arial" w:hAnsi="Arial" w:cs="Arial"/>
                              <w:b/>
                              <w:bCs/>
                              <w:i/>
                              <w:iCs/>
                              <w:noProof/>
                              <w:spacing w:val="40"/>
                              <w:sz w:val="20"/>
                            </w:rPr>
                            <w:drawing>
                              <wp:inline distT="0" distB="0" distL="0" distR="0" wp14:anchorId="7D17DDB9" wp14:editId="7F11A902">
                                <wp:extent cx="859809" cy="1201816"/>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2">
                                          <a:extLst>
                                            <a:ext uri="{28A0092B-C50C-407E-A947-70E740481C1C}">
                                              <a14:useLocalDpi xmlns:a14="http://schemas.microsoft.com/office/drawing/2010/main" val="0"/>
                                            </a:ext>
                                          </a:extLst>
                                        </a:blip>
                                        <a:stretch>
                                          <a:fillRect/>
                                        </a:stretch>
                                      </pic:blipFill>
                                      <pic:spPr>
                                        <a:xfrm>
                                          <a:off x="0" y="0"/>
                                          <a:ext cx="864723" cy="1208684"/>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E1C874" id="_x0000_t202" coordsize="21600,21600" o:spt="202" path="m,l,21600r21600,l21600,xe">
              <v:stroke joinstyle="miter"/>
              <v:path gradientshapeok="t" o:connecttype="rect"/>
            </v:shapetype>
            <v:shape id="_x0000_s1029" type="#_x0000_t202" style="position:absolute;margin-left:407.3pt;margin-top:-5.45pt;width:96.2pt;height:103.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" stroked="f">
              <v:textbox>
                <w:txbxContent>
                  <w:p w14:paraId="565B53EB" w14:textId="410B7F52" w:rsidR="006C62FE" w:rsidRPr="009E2947" w:rsidRDefault="0091756F">
                    <w:pPr>
                      <w:ind w:right="-30"/>
                    </w:pPr>
                    <w:r>
                      <w:rPr>
                        <w:noProof/>
                      </w:rPr>
                      <w:drawing>
                        <wp:inline distT="0" distB="0" distL="0" distR="0" wp14:anchorId="712046DA" wp14:editId="7E4AFFC5">
                          <wp:extent cx="838835" cy="1210827"/>
                          <wp:effectExtent l="0" t="0" r="0" b="889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40339" cy="1212998"/>
                                  </a:xfrm>
                                  <a:prstGeom prst="rect">
                                    <a:avLst/>
                                  </a:prstGeom>
                                  <a:noFill/>
                                  <a:ln>
                                    <a:noFill/>
                                  </a:ln>
                                </pic:spPr>
                              </pic:pic>
                            </a:graphicData>
                          </a:graphic>
                        </wp:inline>
                      </w:drawing>
                    </w:r>
                    <w:r w:rsidR="00E8372C">
                      <w:rPr>
                        <w:rFonts w:ascii="Arial" w:hAnsi="Arial" w:cs="Arial"/>
                        <w:b/>
                        <w:bCs/>
                        <w:i/>
                        <w:iCs/>
                        <w:noProof/>
                        <w:spacing w:val="40"/>
                        <w:sz w:val="20"/>
                      </w:rPr>
                      <w:drawing>
                        <wp:inline distT="0" distB="0" distL="0" distR="0" wp14:anchorId="7D17DDB9" wp14:editId="7F11A902">
                          <wp:extent cx="859809" cy="1201816"/>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4">
                                    <a:extLst>
                                      <a:ext uri="{28A0092B-C50C-407E-A947-70E740481C1C}">
                                        <a14:useLocalDpi xmlns:a14="http://schemas.microsoft.com/office/drawing/2010/main" val="0"/>
                                      </a:ext>
                                    </a:extLst>
                                  </a:blip>
                                  <a:stretch>
                                    <a:fillRect/>
                                  </a:stretch>
                                </pic:blipFill>
                                <pic:spPr>
                                  <a:xfrm>
                                    <a:off x="0" y="0"/>
                                    <a:ext cx="864723" cy="1208684"/>
                                  </a:xfrm>
                                  <a:prstGeom prst="rect">
                                    <a:avLst/>
                                  </a:prstGeom>
                                </pic:spPr>
                              </pic:pic>
                            </a:graphicData>
                          </a:graphic>
                        </wp:inline>
                      </w:drawing>
                    </w:r>
                  </w:p>
                </w:txbxContent>
              </v:textbox>
            </v:shape>
          </w:pict>
        </mc:Fallback>
      </mc:AlternateContent>
    </w:r>
    <w:r w:rsidR="006C62FE">
      <w:rPr>
        <w:rFonts w:ascii="Arial" w:hAnsi="Arial" w:cs="Arial"/>
        <w:b/>
        <w:bCs/>
        <w:i/>
        <w:iCs/>
        <w:spacing w:val="40"/>
        <w:sz w:val="32"/>
        <w:lang w:val="en-GB"/>
      </w:rPr>
      <w:t>Presse-Information</w:t>
    </w:r>
  </w:p>
  <w:p w14:paraId="504A9C76" w14:textId="638DBF57" w:rsidR="006C62FE" w:rsidRPr="00342AC4" w:rsidRDefault="00342AC4">
    <w:pPr>
      <w:pStyle w:val="Kopfzeile"/>
      <w:rPr>
        <w:lang w:val="en-US"/>
      </w:rPr>
    </w:pPr>
    <w:r>
      <w:rPr>
        <w:rFonts w:ascii="Arial" w:hAnsi="Arial" w:cs="Arial"/>
        <w:sz w:val="22"/>
        <w:lang w:val="en-GB"/>
      </w:rPr>
      <w:t xml:space="preserve">Cideon </w:t>
    </w:r>
    <w:r w:rsidR="002855AF">
      <w:rPr>
        <w:rFonts w:ascii="Arial" w:hAnsi="Arial" w:cs="Arial"/>
        <w:sz w:val="22"/>
        <w:lang w:val="en-GB"/>
      </w:rPr>
      <w:t>Software &amp; Ser</w:t>
    </w:r>
    <w:r w:rsidR="006C3649">
      <w:rPr>
        <w:rFonts w:ascii="Arial" w:hAnsi="Arial" w:cs="Arial"/>
        <w:sz w:val="22"/>
        <w:lang w:val="en-GB"/>
      </w:rPr>
      <w:t xml:space="preserve">vices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7C76F2"/>
    <w:multiLevelType w:val="hybridMultilevel"/>
    <w:tmpl w:val="F902514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43B371D3"/>
    <w:multiLevelType w:val="hybridMultilevel"/>
    <w:tmpl w:val="C40C9C04"/>
    <w:lvl w:ilvl="0" w:tplc="38D238F6">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E8C468C4">
      <w:numFmt w:val="bullet"/>
      <w:lvlText w:val=""/>
      <w:lvlJc w:val="left"/>
      <w:pPr>
        <w:ind w:left="2160" w:hanging="360"/>
      </w:pPr>
      <w:rPr>
        <w:rFonts w:ascii="Wingdings" w:eastAsiaTheme="minorHAnsi" w:hAnsi="Wingdings" w:cs="Arial"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4E0D0505"/>
    <w:multiLevelType w:val="hybridMultilevel"/>
    <w:tmpl w:val="C93CB97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7EE86E5A"/>
    <w:multiLevelType w:val="hybridMultilevel"/>
    <w:tmpl w:val="7A20B0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3"/>
  <w:hyphenationZone w:val="851"/>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13BD"/>
    <w:rsid w:val="00002916"/>
    <w:rsid w:val="00003790"/>
    <w:rsid w:val="0000398E"/>
    <w:rsid w:val="0000489D"/>
    <w:rsid w:val="000065BA"/>
    <w:rsid w:val="00007487"/>
    <w:rsid w:val="00010CC1"/>
    <w:rsid w:val="00012905"/>
    <w:rsid w:val="00013427"/>
    <w:rsid w:val="0001467D"/>
    <w:rsid w:val="00014EEA"/>
    <w:rsid w:val="00023DD1"/>
    <w:rsid w:val="00024DAA"/>
    <w:rsid w:val="00026458"/>
    <w:rsid w:val="00040441"/>
    <w:rsid w:val="000415EC"/>
    <w:rsid w:val="00042DEF"/>
    <w:rsid w:val="0004382C"/>
    <w:rsid w:val="00043EEC"/>
    <w:rsid w:val="00050D67"/>
    <w:rsid w:val="000510BD"/>
    <w:rsid w:val="00054BA1"/>
    <w:rsid w:val="00056277"/>
    <w:rsid w:val="000642EF"/>
    <w:rsid w:val="00064F86"/>
    <w:rsid w:val="0006762D"/>
    <w:rsid w:val="00070452"/>
    <w:rsid w:val="000717ED"/>
    <w:rsid w:val="00071942"/>
    <w:rsid w:val="00071E2C"/>
    <w:rsid w:val="000747BB"/>
    <w:rsid w:val="0007789C"/>
    <w:rsid w:val="0008110D"/>
    <w:rsid w:val="000827DE"/>
    <w:rsid w:val="0008726C"/>
    <w:rsid w:val="00087F8C"/>
    <w:rsid w:val="00090670"/>
    <w:rsid w:val="000935A4"/>
    <w:rsid w:val="00093D17"/>
    <w:rsid w:val="00094897"/>
    <w:rsid w:val="000A3399"/>
    <w:rsid w:val="000A3D8A"/>
    <w:rsid w:val="000A7A41"/>
    <w:rsid w:val="000A7DBB"/>
    <w:rsid w:val="000B0201"/>
    <w:rsid w:val="000B0267"/>
    <w:rsid w:val="000B1803"/>
    <w:rsid w:val="000B264C"/>
    <w:rsid w:val="000B5FD8"/>
    <w:rsid w:val="000B6774"/>
    <w:rsid w:val="000B736C"/>
    <w:rsid w:val="000C5C11"/>
    <w:rsid w:val="000C745B"/>
    <w:rsid w:val="000E0C9D"/>
    <w:rsid w:val="000E149B"/>
    <w:rsid w:val="000E2ED1"/>
    <w:rsid w:val="000E449F"/>
    <w:rsid w:val="000E7B68"/>
    <w:rsid w:val="000F1806"/>
    <w:rsid w:val="000F661E"/>
    <w:rsid w:val="000F6EE0"/>
    <w:rsid w:val="00100109"/>
    <w:rsid w:val="001010CA"/>
    <w:rsid w:val="001021C4"/>
    <w:rsid w:val="00102DD1"/>
    <w:rsid w:val="00102FE5"/>
    <w:rsid w:val="00103D22"/>
    <w:rsid w:val="0010425D"/>
    <w:rsid w:val="00106143"/>
    <w:rsid w:val="00110FF9"/>
    <w:rsid w:val="0011187E"/>
    <w:rsid w:val="001127EA"/>
    <w:rsid w:val="00115BE3"/>
    <w:rsid w:val="00116DEA"/>
    <w:rsid w:val="001217C1"/>
    <w:rsid w:val="00126056"/>
    <w:rsid w:val="00131128"/>
    <w:rsid w:val="00131F74"/>
    <w:rsid w:val="00133204"/>
    <w:rsid w:val="001336FC"/>
    <w:rsid w:val="0013400F"/>
    <w:rsid w:val="0013424B"/>
    <w:rsid w:val="001357DE"/>
    <w:rsid w:val="00137BBE"/>
    <w:rsid w:val="00140536"/>
    <w:rsid w:val="00140CBC"/>
    <w:rsid w:val="0014234B"/>
    <w:rsid w:val="0014367E"/>
    <w:rsid w:val="00150689"/>
    <w:rsid w:val="001516A3"/>
    <w:rsid w:val="00151C02"/>
    <w:rsid w:val="00156622"/>
    <w:rsid w:val="00157486"/>
    <w:rsid w:val="001618F4"/>
    <w:rsid w:val="00161EE7"/>
    <w:rsid w:val="00166725"/>
    <w:rsid w:val="001700E2"/>
    <w:rsid w:val="001720B2"/>
    <w:rsid w:val="00173D72"/>
    <w:rsid w:val="001765CC"/>
    <w:rsid w:val="00176B5A"/>
    <w:rsid w:val="00180057"/>
    <w:rsid w:val="00180312"/>
    <w:rsid w:val="00180D92"/>
    <w:rsid w:val="001850C9"/>
    <w:rsid w:val="0018731B"/>
    <w:rsid w:val="00190506"/>
    <w:rsid w:val="001905F7"/>
    <w:rsid w:val="00192843"/>
    <w:rsid w:val="00193326"/>
    <w:rsid w:val="00196BAD"/>
    <w:rsid w:val="00196C38"/>
    <w:rsid w:val="001A1F01"/>
    <w:rsid w:val="001A5408"/>
    <w:rsid w:val="001A57DA"/>
    <w:rsid w:val="001B5F44"/>
    <w:rsid w:val="001C24E8"/>
    <w:rsid w:val="001C2AE4"/>
    <w:rsid w:val="001C3183"/>
    <w:rsid w:val="001D2DE0"/>
    <w:rsid w:val="001D47A3"/>
    <w:rsid w:val="001E032C"/>
    <w:rsid w:val="001F328D"/>
    <w:rsid w:val="001F40E8"/>
    <w:rsid w:val="001F6175"/>
    <w:rsid w:val="001F7580"/>
    <w:rsid w:val="0020007D"/>
    <w:rsid w:val="0020025D"/>
    <w:rsid w:val="00200CD0"/>
    <w:rsid w:val="002012A0"/>
    <w:rsid w:val="00202501"/>
    <w:rsid w:val="00204C31"/>
    <w:rsid w:val="0020695B"/>
    <w:rsid w:val="00206BFE"/>
    <w:rsid w:val="00207809"/>
    <w:rsid w:val="00212409"/>
    <w:rsid w:val="0021555C"/>
    <w:rsid w:val="00220485"/>
    <w:rsid w:val="00220536"/>
    <w:rsid w:val="00220D64"/>
    <w:rsid w:val="00222209"/>
    <w:rsid w:val="002225C2"/>
    <w:rsid w:val="002225CD"/>
    <w:rsid w:val="00222C90"/>
    <w:rsid w:val="00223187"/>
    <w:rsid w:val="0022318E"/>
    <w:rsid w:val="002268F8"/>
    <w:rsid w:val="002301DC"/>
    <w:rsid w:val="00231429"/>
    <w:rsid w:val="002337B8"/>
    <w:rsid w:val="002338B3"/>
    <w:rsid w:val="0024095D"/>
    <w:rsid w:val="002411B6"/>
    <w:rsid w:val="00242A60"/>
    <w:rsid w:val="00247086"/>
    <w:rsid w:val="00247854"/>
    <w:rsid w:val="00247F15"/>
    <w:rsid w:val="0025075F"/>
    <w:rsid w:val="002522B5"/>
    <w:rsid w:val="0025543E"/>
    <w:rsid w:val="0025580D"/>
    <w:rsid w:val="00256380"/>
    <w:rsid w:val="00257674"/>
    <w:rsid w:val="002601EB"/>
    <w:rsid w:val="00261B4E"/>
    <w:rsid w:val="0026413C"/>
    <w:rsid w:val="00265267"/>
    <w:rsid w:val="002652F4"/>
    <w:rsid w:val="002656D3"/>
    <w:rsid w:val="00270A3F"/>
    <w:rsid w:val="00270F0B"/>
    <w:rsid w:val="00271D83"/>
    <w:rsid w:val="00271DBB"/>
    <w:rsid w:val="00273AEE"/>
    <w:rsid w:val="00277732"/>
    <w:rsid w:val="002800D3"/>
    <w:rsid w:val="002855AF"/>
    <w:rsid w:val="00286343"/>
    <w:rsid w:val="00286915"/>
    <w:rsid w:val="00290B0B"/>
    <w:rsid w:val="00291997"/>
    <w:rsid w:val="00293F14"/>
    <w:rsid w:val="00294430"/>
    <w:rsid w:val="00294725"/>
    <w:rsid w:val="002A0D0A"/>
    <w:rsid w:val="002A24ED"/>
    <w:rsid w:val="002A3050"/>
    <w:rsid w:val="002A3A8D"/>
    <w:rsid w:val="002A539A"/>
    <w:rsid w:val="002A72B4"/>
    <w:rsid w:val="002A73D0"/>
    <w:rsid w:val="002B1487"/>
    <w:rsid w:val="002B25FD"/>
    <w:rsid w:val="002B337D"/>
    <w:rsid w:val="002B34E2"/>
    <w:rsid w:val="002B42EF"/>
    <w:rsid w:val="002B5698"/>
    <w:rsid w:val="002C03AD"/>
    <w:rsid w:val="002C4118"/>
    <w:rsid w:val="002C47FA"/>
    <w:rsid w:val="002C51AB"/>
    <w:rsid w:val="002D3B0C"/>
    <w:rsid w:val="002D591E"/>
    <w:rsid w:val="002D59FE"/>
    <w:rsid w:val="002E1C53"/>
    <w:rsid w:val="002E39E4"/>
    <w:rsid w:val="002E4917"/>
    <w:rsid w:val="002E58F5"/>
    <w:rsid w:val="002E6C60"/>
    <w:rsid w:val="002F09C0"/>
    <w:rsid w:val="002F3711"/>
    <w:rsid w:val="002F4101"/>
    <w:rsid w:val="002F51FB"/>
    <w:rsid w:val="002F714B"/>
    <w:rsid w:val="00302D62"/>
    <w:rsid w:val="00307ECF"/>
    <w:rsid w:val="00312930"/>
    <w:rsid w:val="00313510"/>
    <w:rsid w:val="0031423A"/>
    <w:rsid w:val="00314D36"/>
    <w:rsid w:val="00314E7F"/>
    <w:rsid w:val="00314F9A"/>
    <w:rsid w:val="00322E1A"/>
    <w:rsid w:val="00324862"/>
    <w:rsid w:val="0032488D"/>
    <w:rsid w:val="00324B5A"/>
    <w:rsid w:val="0032582B"/>
    <w:rsid w:val="00325C41"/>
    <w:rsid w:val="00326E9A"/>
    <w:rsid w:val="003340C0"/>
    <w:rsid w:val="003353B9"/>
    <w:rsid w:val="003363B6"/>
    <w:rsid w:val="00336C2A"/>
    <w:rsid w:val="00336F07"/>
    <w:rsid w:val="00340146"/>
    <w:rsid w:val="00342AC4"/>
    <w:rsid w:val="00344D7D"/>
    <w:rsid w:val="003471B6"/>
    <w:rsid w:val="00347407"/>
    <w:rsid w:val="00347C2C"/>
    <w:rsid w:val="00347DEF"/>
    <w:rsid w:val="003527ED"/>
    <w:rsid w:val="00353A38"/>
    <w:rsid w:val="00354906"/>
    <w:rsid w:val="003553F1"/>
    <w:rsid w:val="00360B76"/>
    <w:rsid w:val="00361213"/>
    <w:rsid w:val="00361F54"/>
    <w:rsid w:val="00365CB8"/>
    <w:rsid w:val="00370353"/>
    <w:rsid w:val="0037121D"/>
    <w:rsid w:val="00371FDC"/>
    <w:rsid w:val="00372B27"/>
    <w:rsid w:val="00372EA4"/>
    <w:rsid w:val="00373683"/>
    <w:rsid w:val="00374B1B"/>
    <w:rsid w:val="003757E5"/>
    <w:rsid w:val="0037659E"/>
    <w:rsid w:val="00377409"/>
    <w:rsid w:val="00381338"/>
    <w:rsid w:val="00385D41"/>
    <w:rsid w:val="00387F23"/>
    <w:rsid w:val="00390BDE"/>
    <w:rsid w:val="00392058"/>
    <w:rsid w:val="00393C9A"/>
    <w:rsid w:val="00394565"/>
    <w:rsid w:val="003946F6"/>
    <w:rsid w:val="0039504F"/>
    <w:rsid w:val="00396A6D"/>
    <w:rsid w:val="003A00AE"/>
    <w:rsid w:val="003A1970"/>
    <w:rsid w:val="003A3141"/>
    <w:rsid w:val="003A4C53"/>
    <w:rsid w:val="003A4E52"/>
    <w:rsid w:val="003A59F1"/>
    <w:rsid w:val="003A65A7"/>
    <w:rsid w:val="003A65BB"/>
    <w:rsid w:val="003A6683"/>
    <w:rsid w:val="003A6722"/>
    <w:rsid w:val="003A7BE4"/>
    <w:rsid w:val="003B060A"/>
    <w:rsid w:val="003B13CF"/>
    <w:rsid w:val="003B29DC"/>
    <w:rsid w:val="003B3B23"/>
    <w:rsid w:val="003B5A88"/>
    <w:rsid w:val="003B60F1"/>
    <w:rsid w:val="003B763E"/>
    <w:rsid w:val="003C060D"/>
    <w:rsid w:val="003C38B1"/>
    <w:rsid w:val="003D099C"/>
    <w:rsid w:val="003D11CB"/>
    <w:rsid w:val="003D5C21"/>
    <w:rsid w:val="003D62EA"/>
    <w:rsid w:val="003E2956"/>
    <w:rsid w:val="003F2C88"/>
    <w:rsid w:val="003F52C3"/>
    <w:rsid w:val="003F5453"/>
    <w:rsid w:val="003F5F61"/>
    <w:rsid w:val="003F77CC"/>
    <w:rsid w:val="004010A8"/>
    <w:rsid w:val="004042CC"/>
    <w:rsid w:val="0040519A"/>
    <w:rsid w:val="00405604"/>
    <w:rsid w:val="0040568A"/>
    <w:rsid w:val="00411F04"/>
    <w:rsid w:val="00414491"/>
    <w:rsid w:val="00414F3E"/>
    <w:rsid w:val="00415076"/>
    <w:rsid w:val="004208E1"/>
    <w:rsid w:val="00421631"/>
    <w:rsid w:val="00421DFC"/>
    <w:rsid w:val="00422E9B"/>
    <w:rsid w:val="00425322"/>
    <w:rsid w:val="00427583"/>
    <w:rsid w:val="00430E37"/>
    <w:rsid w:val="00435A69"/>
    <w:rsid w:val="00436157"/>
    <w:rsid w:val="004368AD"/>
    <w:rsid w:val="004419A4"/>
    <w:rsid w:val="00443A4A"/>
    <w:rsid w:val="00443AD0"/>
    <w:rsid w:val="00444E8D"/>
    <w:rsid w:val="00446703"/>
    <w:rsid w:val="00446DC2"/>
    <w:rsid w:val="00447398"/>
    <w:rsid w:val="00447857"/>
    <w:rsid w:val="00450CDA"/>
    <w:rsid w:val="004556D9"/>
    <w:rsid w:val="00455A41"/>
    <w:rsid w:val="00460714"/>
    <w:rsid w:val="004657F9"/>
    <w:rsid w:val="00475641"/>
    <w:rsid w:val="0047569C"/>
    <w:rsid w:val="00476C65"/>
    <w:rsid w:val="004825C3"/>
    <w:rsid w:val="00483033"/>
    <w:rsid w:val="00484CB4"/>
    <w:rsid w:val="0048582D"/>
    <w:rsid w:val="00485D00"/>
    <w:rsid w:val="00486129"/>
    <w:rsid w:val="00491436"/>
    <w:rsid w:val="00491AAC"/>
    <w:rsid w:val="00491F87"/>
    <w:rsid w:val="004922D4"/>
    <w:rsid w:val="00493F97"/>
    <w:rsid w:val="004A344E"/>
    <w:rsid w:val="004A5628"/>
    <w:rsid w:val="004A7AA8"/>
    <w:rsid w:val="004B1205"/>
    <w:rsid w:val="004B3EFF"/>
    <w:rsid w:val="004B68E1"/>
    <w:rsid w:val="004C04CF"/>
    <w:rsid w:val="004C07DB"/>
    <w:rsid w:val="004C0A9C"/>
    <w:rsid w:val="004C513E"/>
    <w:rsid w:val="004C52DF"/>
    <w:rsid w:val="004C57D2"/>
    <w:rsid w:val="004C664E"/>
    <w:rsid w:val="004C67FB"/>
    <w:rsid w:val="004D0501"/>
    <w:rsid w:val="004D15B5"/>
    <w:rsid w:val="004D3254"/>
    <w:rsid w:val="004E2665"/>
    <w:rsid w:val="004E601F"/>
    <w:rsid w:val="004E645D"/>
    <w:rsid w:val="004E6ADF"/>
    <w:rsid w:val="004E6C3C"/>
    <w:rsid w:val="004F0B17"/>
    <w:rsid w:val="004F0D9E"/>
    <w:rsid w:val="004F170E"/>
    <w:rsid w:val="004F1B80"/>
    <w:rsid w:val="004F457E"/>
    <w:rsid w:val="004F53DF"/>
    <w:rsid w:val="004F58FC"/>
    <w:rsid w:val="005040E2"/>
    <w:rsid w:val="00506100"/>
    <w:rsid w:val="00506A84"/>
    <w:rsid w:val="00511C32"/>
    <w:rsid w:val="00512E66"/>
    <w:rsid w:val="00517BB2"/>
    <w:rsid w:val="0052255E"/>
    <w:rsid w:val="005242CB"/>
    <w:rsid w:val="0052653F"/>
    <w:rsid w:val="00527605"/>
    <w:rsid w:val="00531574"/>
    <w:rsid w:val="00532B0D"/>
    <w:rsid w:val="00534296"/>
    <w:rsid w:val="005354AA"/>
    <w:rsid w:val="00535928"/>
    <w:rsid w:val="005425A7"/>
    <w:rsid w:val="00542AA1"/>
    <w:rsid w:val="0054343D"/>
    <w:rsid w:val="005440D7"/>
    <w:rsid w:val="00550FB0"/>
    <w:rsid w:val="005533E1"/>
    <w:rsid w:val="00557C0A"/>
    <w:rsid w:val="00563513"/>
    <w:rsid w:val="00564C01"/>
    <w:rsid w:val="00564C2E"/>
    <w:rsid w:val="00565C34"/>
    <w:rsid w:val="00567252"/>
    <w:rsid w:val="00570EA5"/>
    <w:rsid w:val="00571149"/>
    <w:rsid w:val="00571D51"/>
    <w:rsid w:val="005768AD"/>
    <w:rsid w:val="00585786"/>
    <w:rsid w:val="00587AC2"/>
    <w:rsid w:val="005902D7"/>
    <w:rsid w:val="00592740"/>
    <w:rsid w:val="00592EE3"/>
    <w:rsid w:val="00595A4A"/>
    <w:rsid w:val="005A5084"/>
    <w:rsid w:val="005A6D5B"/>
    <w:rsid w:val="005B24E4"/>
    <w:rsid w:val="005B3E4E"/>
    <w:rsid w:val="005B57EA"/>
    <w:rsid w:val="005B6B81"/>
    <w:rsid w:val="005B6DCA"/>
    <w:rsid w:val="005B7CEB"/>
    <w:rsid w:val="005C0BFB"/>
    <w:rsid w:val="005C29DC"/>
    <w:rsid w:val="005C3D19"/>
    <w:rsid w:val="005C3EA9"/>
    <w:rsid w:val="005C4A33"/>
    <w:rsid w:val="005C5669"/>
    <w:rsid w:val="005C6076"/>
    <w:rsid w:val="005C7525"/>
    <w:rsid w:val="005D260B"/>
    <w:rsid w:val="005D2A4E"/>
    <w:rsid w:val="005E19F4"/>
    <w:rsid w:val="005E246E"/>
    <w:rsid w:val="005E2DDE"/>
    <w:rsid w:val="005E5F09"/>
    <w:rsid w:val="005E72BF"/>
    <w:rsid w:val="005F21E3"/>
    <w:rsid w:val="005F35DE"/>
    <w:rsid w:val="005F5A3C"/>
    <w:rsid w:val="0060085C"/>
    <w:rsid w:val="0060205D"/>
    <w:rsid w:val="0060252A"/>
    <w:rsid w:val="006026A7"/>
    <w:rsid w:val="00605D60"/>
    <w:rsid w:val="006150DE"/>
    <w:rsid w:val="0061781B"/>
    <w:rsid w:val="00621D55"/>
    <w:rsid w:val="00624E2C"/>
    <w:rsid w:val="00624E51"/>
    <w:rsid w:val="00625257"/>
    <w:rsid w:val="00626A20"/>
    <w:rsid w:val="00630424"/>
    <w:rsid w:val="00630763"/>
    <w:rsid w:val="00632BF1"/>
    <w:rsid w:val="00637093"/>
    <w:rsid w:val="00640B69"/>
    <w:rsid w:val="00641199"/>
    <w:rsid w:val="0064417D"/>
    <w:rsid w:val="0065092B"/>
    <w:rsid w:val="00660FF8"/>
    <w:rsid w:val="00662670"/>
    <w:rsid w:val="006635C4"/>
    <w:rsid w:val="00664C20"/>
    <w:rsid w:val="00671D8A"/>
    <w:rsid w:val="0067200C"/>
    <w:rsid w:val="00674141"/>
    <w:rsid w:val="006750D5"/>
    <w:rsid w:val="00675DE6"/>
    <w:rsid w:val="00675F13"/>
    <w:rsid w:val="0067628F"/>
    <w:rsid w:val="00677260"/>
    <w:rsid w:val="006820AA"/>
    <w:rsid w:val="00683178"/>
    <w:rsid w:val="006833FA"/>
    <w:rsid w:val="0068394E"/>
    <w:rsid w:val="00684DAA"/>
    <w:rsid w:val="006851E7"/>
    <w:rsid w:val="0068696D"/>
    <w:rsid w:val="006A0CD9"/>
    <w:rsid w:val="006A391B"/>
    <w:rsid w:val="006A552B"/>
    <w:rsid w:val="006A7432"/>
    <w:rsid w:val="006A7BC5"/>
    <w:rsid w:val="006B33C3"/>
    <w:rsid w:val="006B5B39"/>
    <w:rsid w:val="006B7D2C"/>
    <w:rsid w:val="006C0437"/>
    <w:rsid w:val="006C35E3"/>
    <w:rsid w:val="006C3649"/>
    <w:rsid w:val="006C488F"/>
    <w:rsid w:val="006C5ADB"/>
    <w:rsid w:val="006C62FE"/>
    <w:rsid w:val="006C661B"/>
    <w:rsid w:val="006C6A7D"/>
    <w:rsid w:val="006D1025"/>
    <w:rsid w:val="006D3932"/>
    <w:rsid w:val="006D46E9"/>
    <w:rsid w:val="006E02A6"/>
    <w:rsid w:val="006E114C"/>
    <w:rsid w:val="006E167D"/>
    <w:rsid w:val="006E4DC7"/>
    <w:rsid w:val="006E6980"/>
    <w:rsid w:val="006E744A"/>
    <w:rsid w:val="006F01C2"/>
    <w:rsid w:val="006F117B"/>
    <w:rsid w:val="006F1AA8"/>
    <w:rsid w:val="006F2788"/>
    <w:rsid w:val="006F3201"/>
    <w:rsid w:val="00700313"/>
    <w:rsid w:val="00702A3C"/>
    <w:rsid w:val="00705FFF"/>
    <w:rsid w:val="00712C40"/>
    <w:rsid w:val="007174A4"/>
    <w:rsid w:val="007178AE"/>
    <w:rsid w:val="007203DC"/>
    <w:rsid w:val="00720B04"/>
    <w:rsid w:val="00720C4E"/>
    <w:rsid w:val="007214B9"/>
    <w:rsid w:val="0072204D"/>
    <w:rsid w:val="00723699"/>
    <w:rsid w:val="00723D06"/>
    <w:rsid w:val="00734841"/>
    <w:rsid w:val="00736203"/>
    <w:rsid w:val="00736518"/>
    <w:rsid w:val="00736B11"/>
    <w:rsid w:val="00737535"/>
    <w:rsid w:val="007415BA"/>
    <w:rsid w:val="007436BC"/>
    <w:rsid w:val="007465BF"/>
    <w:rsid w:val="007474CF"/>
    <w:rsid w:val="007477D6"/>
    <w:rsid w:val="00747C0F"/>
    <w:rsid w:val="007506C6"/>
    <w:rsid w:val="00751965"/>
    <w:rsid w:val="00756375"/>
    <w:rsid w:val="00756BE3"/>
    <w:rsid w:val="007619EF"/>
    <w:rsid w:val="00761A08"/>
    <w:rsid w:val="00761F7F"/>
    <w:rsid w:val="00762143"/>
    <w:rsid w:val="007627E1"/>
    <w:rsid w:val="00763AC4"/>
    <w:rsid w:val="00766CD0"/>
    <w:rsid w:val="0076703E"/>
    <w:rsid w:val="00775B7E"/>
    <w:rsid w:val="007810BC"/>
    <w:rsid w:val="00781D07"/>
    <w:rsid w:val="00783E5D"/>
    <w:rsid w:val="007853A5"/>
    <w:rsid w:val="007A5DC3"/>
    <w:rsid w:val="007A6742"/>
    <w:rsid w:val="007B1ECB"/>
    <w:rsid w:val="007B3AFB"/>
    <w:rsid w:val="007B724E"/>
    <w:rsid w:val="007B75C6"/>
    <w:rsid w:val="007C19EE"/>
    <w:rsid w:val="007C2A55"/>
    <w:rsid w:val="007C4A7F"/>
    <w:rsid w:val="007C62C1"/>
    <w:rsid w:val="007C75AF"/>
    <w:rsid w:val="007C7B70"/>
    <w:rsid w:val="007C7D81"/>
    <w:rsid w:val="007D231F"/>
    <w:rsid w:val="007D2457"/>
    <w:rsid w:val="007D2810"/>
    <w:rsid w:val="007D2F93"/>
    <w:rsid w:val="007D566B"/>
    <w:rsid w:val="007D5F38"/>
    <w:rsid w:val="007D68DD"/>
    <w:rsid w:val="007D71AB"/>
    <w:rsid w:val="007D7B14"/>
    <w:rsid w:val="007E27D6"/>
    <w:rsid w:val="007E5D85"/>
    <w:rsid w:val="007F0C2D"/>
    <w:rsid w:val="007F213B"/>
    <w:rsid w:val="007F32C5"/>
    <w:rsid w:val="007F5531"/>
    <w:rsid w:val="007F55F9"/>
    <w:rsid w:val="00804092"/>
    <w:rsid w:val="00804722"/>
    <w:rsid w:val="00805FC6"/>
    <w:rsid w:val="00806DED"/>
    <w:rsid w:val="00806FF4"/>
    <w:rsid w:val="00807A00"/>
    <w:rsid w:val="008134F9"/>
    <w:rsid w:val="00814F7F"/>
    <w:rsid w:val="00817B54"/>
    <w:rsid w:val="00821ACB"/>
    <w:rsid w:val="00823511"/>
    <w:rsid w:val="00823DFD"/>
    <w:rsid w:val="008241A5"/>
    <w:rsid w:val="00826F49"/>
    <w:rsid w:val="00834111"/>
    <w:rsid w:val="008349CC"/>
    <w:rsid w:val="00834F4B"/>
    <w:rsid w:val="0083505F"/>
    <w:rsid w:val="00840727"/>
    <w:rsid w:val="00841C76"/>
    <w:rsid w:val="00842286"/>
    <w:rsid w:val="0084314F"/>
    <w:rsid w:val="00843B07"/>
    <w:rsid w:val="008466BE"/>
    <w:rsid w:val="0085494B"/>
    <w:rsid w:val="008641A9"/>
    <w:rsid w:val="0086496D"/>
    <w:rsid w:val="00864F98"/>
    <w:rsid w:val="0086586A"/>
    <w:rsid w:val="00866668"/>
    <w:rsid w:val="008671CB"/>
    <w:rsid w:val="00870C77"/>
    <w:rsid w:val="00871843"/>
    <w:rsid w:val="0087220B"/>
    <w:rsid w:val="00872AE8"/>
    <w:rsid w:val="0087363F"/>
    <w:rsid w:val="0087633E"/>
    <w:rsid w:val="0088280A"/>
    <w:rsid w:val="00882F77"/>
    <w:rsid w:val="008839C6"/>
    <w:rsid w:val="00886A44"/>
    <w:rsid w:val="00887F32"/>
    <w:rsid w:val="00890668"/>
    <w:rsid w:val="00891510"/>
    <w:rsid w:val="00892856"/>
    <w:rsid w:val="008A175B"/>
    <w:rsid w:val="008A30B7"/>
    <w:rsid w:val="008A3A0C"/>
    <w:rsid w:val="008A4F53"/>
    <w:rsid w:val="008A688C"/>
    <w:rsid w:val="008B034B"/>
    <w:rsid w:val="008B058D"/>
    <w:rsid w:val="008B4352"/>
    <w:rsid w:val="008B6507"/>
    <w:rsid w:val="008B780D"/>
    <w:rsid w:val="008C3C16"/>
    <w:rsid w:val="008C582B"/>
    <w:rsid w:val="008C666D"/>
    <w:rsid w:val="008C6940"/>
    <w:rsid w:val="008C698E"/>
    <w:rsid w:val="008C6F46"/>
    <w:rsid w:val="008C7169"/>
    <w:rsid w:val="008C7385"/>
    <w:rsid w:val="008D12BB"/>
    <w:rsid w:val="008D176D"/>
    <w:rsid w:val="008D26C9"/>
    <w:rsid w:val="008D2EF9"/>
    <w:rsid w:val="008D46D8"/>
    <w:rsid w:val="008E0942"/>
    <w:rsid w:val="008E279E"/>
    <w:rsid w:val="008E6A8A"/>
    <w:rsid w:val="008F2F71"/>
    <w:rsid w:val="008F3D35"/>
    <w:rsid w:val="008F4E08"/>
    <w:rsid w:val="008F572F"/>
    <w:rsid w:val="008F7113"/>
    <w:rsid w:val="00900E08"/>
    <w:rsid w:val="009048F3"/>
    <w:rsid w:val="009056BF"/>
    <w:rsid w:val="00910D45"/>
    <w:rsid w:val="00915E50"/>
    <w:rsid w:val="00915E7B"/>
    <w:rsid w:val="0091756F"/>
    <w:rsid w:val="00917CAC"/>
    <w:rsid w:val="009204DE"/>
    <w:rsid w:val="009218CD"/>
    <w:rsid w:val="00922168"/>
    <w:rsid w:val="00922619"/>
    <w:rsid w:val="00922DDE"/>
    <w:rsid w:val="0092321B"/>
    <w:rsid w:val="00923432"/>
    <w:rsid w:val="00925717"/>
    <w:rsid w:val="009318C4"/>
    <w:rsid w:val="009365C1"/>
    <w:rsid w:val="00940BDB"/>
    <w:rsid w:val="00941C48"/>
    <w:rsid w:val="00943727"/>
    <w:rsid w:val="00944884"/>
    <w:rsid w:val="0094639D"/>
    <w:rsid w:val="009468ED"/>
    <w:rsid w:val="00953CED"/>
    <w:rsid w:val="00954287"/>
    <w:rsid w:val="00954B25"/>
    <w:rsid w:val="00955DF1"/>
    <w:rsid w:val="009571C5"/>
    <w:rsid w:val="00957CF2"/>
    <w:rsid w:val="00960064"/>
    <w:rsid w:val="00960F74"/>
    <w:rsid w:val="009624BC"/>
    <w:rsid w:val="00963DDD"/>
    <w:rsid w:val="00967485"/>
    <w:rsid w:val="00973DD2"/>
    <w:rsid w:val="0097557A"/>
    <w:rsid w:val="00982354"/>
    <w:rsid w:val="00983286"/>
    <w:rsid w:val="009833DD"/>
    <w:rsid w:val="00983570"/>
    <w:rsid w:val="00983589"/>
    <w:rsid w:val="00984619"/>
    <w:rsid w:val="00991935"/>
    <w:rsid w:val="00995E20"/>
    <w:rsid w:val="00996948"/>
    <w:rsid w:val="009A1E6E"/>
    <w:rsid w:val="009A3D27"/>
    <w:rsid w:val="009A6917"/>
    <w:rsid w:val="009B4072"/>
    <w:rsid w:val="009B51B3"/>
    <w:rsid w:val="009B788A"/>
    <w:rsid w:val="009C0E6F"/>
    <w:rsid w:val="009C221D"/>
    <w:rsid w:val="009C7690"/>
    <w:rsid w:val="009D3030"/>
    <w:rsid w:val="009D58D0"/>
    <w:rsid w:val="009D6A47"/>
    <w:rsid w:val="009E2947"/>
    <w:rsid w:val="009E4177"/>
    <w:rsid w:val="009E4DD9"/>
    <w:rsid w:val="009F2079"/>
    <w:rsid w:val="009F229B"/>
    <w:rsid w:val="009F41AD"/>
    <w:rsid w:val="009F596C"/>
    <w:rsid w:val="009F5EE1"/>
    <w:rsid w:val="00A02FA7"/>
    <w:rsid w:val="00A03296"/>
    <w:rsid w:val="00A06CCF"/>
    <w:rsid w:val="00A1220E"/>
    <w:rsid w:val="00A13A9E"/>
    <w:rsid w:val="00A148F9"/>
    <w:rsid w:val="00A1535C"/>
    <w:rsid w:val="00A16792"/>
    <w:rsid w:val="00A17F97"/>
    <w:rsid w:val="00A216F7"/>
    <w:rsid w:val="00A21C22"/>
    <w:rsid w:val="00A2233C"/>
    <w:rsid w:val="00A22383"/>
    <w:rsid w:val="00A22537"/>
    <w:rsid w:val="00A24BE6"/>
    <w:rsid w:val="00A26725"/>
    <w:rsid w:val="00A3229C"/>
    <w:rsid w:val="00A35B55"/>
    <w:rsid w:val="00A40B75"/>
    <w:rsid w:val="00A41B71"/>
    <w:rsid w:val="00A428E4"/>
    <w:rsid w:val="00A43B25"/>
    <w:rsid w:val="00A43CE8"/>
    <w:rsid w:val="00A52569"/>
    <w:rsid w:val="00A52796"/>
    <w:rsid w:val="00A52D64"/>
    <w:rsid w:val="00A618F4"/>
    <w:rsid w:val="00A72E9F"/>
    <w:rsid w:val="00A777FB"/>
    <w:rsid w:val="00A81100"/>
    <w:rsid w:val="00A821CA"/>
    <w:rsid w:val="00A83ACC"/>
    <w:rsid w:val="00A83CEE"/>
    <w:rsid w:val="00A841EC"/>
    <w:rsid w:val="00A845F7"/>
    <w:rsid w:val="00A8650B"/>
    <w:rsid w:val="00A86D0A"/>
    <w:rsid w:val="00A91001"/>
    <w:rsid w:val="00A937CC"/>
    <w:rsid w:val="00A94A29"/>
    <w:rsid w:val="00A94F80"/>
    <w:rsid w:val="00A97591"/>
    <w:rsid w:val="00AA01FD"/>
    <w:rsid w:val="00AA4318"/>
    <w:rsid w:val="00AA4980"/>
    <w:rsid w:val="00AA77AA"/>
    <w:rsid w:val="00AA7A0E"/>
    <w:rsid w:val="00AA7DA8"/>
    <w:rsid w:val="00AB0A7B"/>
    <w:rsid w:val="00AB2EDA"/>
    <w:rsid w:val="00AB3395"/>
    <w:rsid w:val="00AB47B5"/>
    <w:rsid w:val="00AB5506"/>
    <w:rsid w:val="00AC6BAF"/>
    <w:rsid w:val="00AD39D2"/>
    <w:rsid w:val="00AD4191"/>
    <w:rsid w:val="00AD7357"/>
    <w:rsid w:val="00AE3786"/>
    <w:rsid w:val="00AE3D4E"/>
    <w:rsid w:val="00AE449C"/>
    <w:rsid w:val="00AE498F"/>
    <w:rsid w:val="00AF155D"/>
    <w:rsid w:val="00AF19EF"/>
    <w:rsid w:val="00AF2CCC"/>
    <w:rsid w:val="00AF39B8"/>
    <w:rsid w:val="00AF5F93"/>
    <w:rsid w:val="00B001EF"/>
    <w:rsid w:val="00B00BE1"/>
    <w:rsid w:val="00B01B5D"/>
    <w:rsid w:val="00B06248"/>
    <w:rsid w:val="00B066DA"/>
    <w:rsid w:val="00B06BE1"/>
    <w:rsid w:val="00B1170C"/>
    <w:rsid w:val="00B11B07"/>
    <w:rsid w:val="00B14A06"/>
    <w:rsid w:val="00B16AE9"/>
    <w:rsid w:val="00B17D91"/>
    <w:rsid w:val="00B20CCE"/>
    <w:rsid w:val="00B225DF"/>
    <w:rsid w:val="00B22639"/>
    <w:rsid w:val="00B23090"/>
    <w:rsid w:val="00B23EC6"/>
    <w:rsid w:val="00B2414C"/>
    <w:rsid w:val="00B24E5A"/>
    <w:rsid w:val="00B27B4A"/>
    <w:rsid w:val="00B30557"/>
    <w:rsid w:val="00B34EDD"/>
    <w:rsid w:val="00B3733A"/>
    <w:rsid w:val="00B37FA0"/>
    <w:rsid w:val="00B41B01"/>
    <w:rsid w:val="00B4233D"/>
    <w:rsid w:val="00B43147"/>
    <w:rsid w:val="00B43E43"/>
    <w:rsid w:val="00B51873"/>
    <w:rsid w:val="00B52859"/>
    <w:rsid w:val="00B540C2"/>
    <w:rsid w:val="00B56A1E"/>
    <w:rsid w:val="00B60C87"/>
    <w:rsid w:val="00B64CFE"/>
    <w:rsid w:val="00B655BB"/>
    <w:rsid w:val="00B65BC4"/>
    <w:rsid w:val="00B66C7A"/>
    <w:rsid w:val="00B66E86"/>
    <w:rsid w:val="00B672DF"/>
    <w:rsid w:val="00B67915"/>
    <w:rsid w:val="00B717C3"/>
    <w:rsid w:val="00B73C9A"/>
    <w:rsid w:val="00B82A84"/>
    <w:rsid w:val="00B91353"/>
    <w:rsid w:val="00B921B3"/>
    <w:rsid w:val="00B929E7"/>
    <w:rsid w:val="00B94996"/>
    <w:rsid w:val="00B9623A"/>
    <w:rsid w:val="00B96D3B"/>
    <w:rsid w:val="00BA03EF"/>
    <w:rsid w:val="00BA040E"/>
    <w:rsid w:val="00BA48F1"/>
    <w:rsid w:val="00BB116F"/>
    <w:rsid w:val="00BB445F"/>
    <w:rsid w:val="00BB5233"/>
    <w:rsid w:val="00BB6C20"/>
    <w:rsid w:val="00BD12FA"/>
    <w:rsid w:val="00BD194C"/>
    <w:rsid w:val="00BD1BFE"/>
    <w:rsid w:val="00BD2B02"/>
    <w:rsid w:val="00BD3BAD"/>
    <w:rsid w:val="00BD47DC"/>
    <w:rsid w:val="00BD5480"/>
    <w:rsid w:val="00BD7D63"/>
    <w:rsid w:val="00BE0053"/>
    <w:rsid w:val="00BE3012"/>
    <w:rsid w:val="00BE6A38"/>
    <w:rsid w:val="00BF19CE"/>
    <w:rsid w:val="00BF238B"/>
    <w:rsid w:val="00BF516D"/>
    <w:rsid w:val="00BF63ED"/>
    <w:rsid w:val="00C00A3D"/>
    <w:rsid w:val="00C0602D"/>
    <w:rsid w:val="00C06D38"/>
    <w:rsid w:val="00C073FB"/>
    <w:rsid w:val="00C105C2"/>
    <w:rsid w:val="00C11C82"/>
    <w:rsid w:val="00C13F19"/>
    <w:rsid w:val="00C158E3"/>
    <w:rsid w:val="00C15C0C"/>
    <w:rsid w:val="00C20B98"/>
    <w:rsid w:val="00C21A5E"/>
    <w:rsid w:val="00C23F8D"/>
    <w:rsid w:val="00C244EF"/>
    <w:rsid w:val="00C252D7"/>
    <w:rsid w:val="00C2687F"/>
    <w:rsid w:val="00C26B4A"/>
    <w:rsid w:val="00C26C9A"/>
    <w:rsid w:val="00C30AA9"/>
    <w:rsid w:val="00C32744"/>
    <w:rsid w:val="00C33AEF"/>
    <w:rsid w:val="00C37519"/>
    <w:rsid w:val="00C4051D"/>
    <w:rsid w:val="00C423DB"/>
    <w:rsid w:val="00C4429E"/>
    <w:rsid w:val="00C44B03"/>
    <w:rsid w:val="00C453C6"/>
    <w:rsid w:val="00C4657F"/>
    <w:rsid w:val="00C47D9D"/>
    <w:rsid w:val="00C5053B"/>
    <w:rsid w:val="00C51B31"/>
    <w:rsid w:val="00C52DEF"/>
    <w:rsid w:val="00C548F3"/>
    <w:rsid w:val="00C554CC"/>
    <w:rsid w:val="00C56479"/>
    <w:rsid w:val="00C60B1D"/>
    <w:rsid w:val="00C60DFB"/>
    <w:rsid w:val="00C63282"/>
    <w:rsid w:val="00C63322"/>
    <w:rsid w:val="00C641DC"/>
    <w:rsid w:val="00C644A1"/>
    <w:rsid w:val="00C669B4"/>
    <w:rsid w:val="00C73C3E"/>
    <w:rsid w:val="00C73D0C"/>
    <w:rsid w:val="00C74748"/>
    <w:rsid w:val="00C74D03"/>
    <w:rsid w:val="00C75DC1"/>
    <w:rsid w:val="00C932DD"/>
    <w:rsid w:val="00C970E5"/>
    <w:rsid w:val="00C97F41"/>
    <w:rsid w:val="00CA4D65"/>
    <w:rsid w:val="00CA7491"/>
    <w:rsid w:val="00CB5526"/>
    <w:rsid w:val="00CB5859"/>
    <w:rsid w:val="00CB6B9B"/>
    <w:rsid w:val="00CB7403"/>
    <w:rsid w:val="00CB74D3"/>
    <w:rsid w:val="00CB75D1"/>
    <w:rsid w:val="00CC0617"/>
    <w:rsid w:val="00CC0D8C"/>
    <w:rsid w:val="00CC3AEF"/>
    <w:rsid w:val="00CC46E4"/>
    <w:rsid w:val="00CD0931"/>
    <w:rsid w:val="00CD15D9"/>
    <w:rsid w:val="00CD1D5E"/>
    <w:rsid w:val="00CD3B4E"/>
    <w:rsid w:val="00CD49C5"/>
    <w:rsid w:val="00CD5B7C"/>
    <w:rsid w:val="00CE1615"/>
    <w:rsid w:val="00CE273A"/>
    <w:rsid w:val="00CE301F"/>
    <w:rsid w:val="00CE61B2"/>
    <w:rsid w:val="00CF0DCC"/>
    <w:rsid w:val="00CF17F7"/>
    <w:rsid w:val="00CF274B"/>
    <w:rsid w:val="00CF649D"/>
    <w:rsid w:val="00D03A5E"/>
    <w:rsid w:val="00D04192"/>
    <w:rsid w:val="00D045CC"/>
    <w:rsid w:val="00D05BF4"/>
    <w:rsid w:val="00D068AF"/>
    <w:rsid w:val="00D10692"/>
    <w:rsid w:val="00D11260"/>
    <w:rsid w:val="00D11F89"/>
    <w:rsid w:val="00D12462"/>
    <w:rsid w:val="00D1327D"/>
    <w:rsid w:val="00D1389A"/>
    <w:rsid w:val="00D16AC1"/>
    <w:rsid w:val="00D17CFD"/>
    <w:rsid w:val="00D213B9"/>
    <w:rsid w:val="00D21493"/>
    <w:rsid w:val="00D22C39"/>
    <w:rsid w:val="00D2342B"/>
    <w:rsid w:val="00D24D7A"/>
    <w:rsid w:val="00D24E86"/>
    <w:rsid w:val="00D26775"/>
    <w:rsid w:val="00D357E9"/>
    <w:rsid w:val="00D4260A"/>
    <w:rsid w:val="00D440F0"/>
    <w:rsid w:val="00D447B2"/>
    <w:rsid w:val="00D46EB9"/>
    <w:rsid w:val="00D47353"/>
    <w:rsid w:val="00D47D6D"/>
    <w:rsid w:val="00D47FB6"/>
    <w:rsid w:val="00D574A7"/>
    <w:rsid w:val="00D5764A"/>
    <w:rsid w:val="00D65670"/>
    <w:rsid w:val="00D704B5"/>
    <w:rsid w:val="00D70539"/>
    <w:rsid w:val="00D714EC"/>
    <w:rsid w:val="00D75443"/>
    <w:rsid w:val="00D75B31"/>
    <w:rsid w:val="00D81DD3"/>
    <w:rsid w:val="00D8342A"/>
    <w:rsid w:val="00D853D4"/>
    <w:rsid w:val="00D85CF1"/>
    <w:rsid w:val="00D8717D"/>
    <w:rsid w:val="00D87796"/>
    <w:rsid w:val="00D90904"/>
    <w:rsid w:val="00D93A7F"/>
    <w:rsid w:val="00D96CE3"/>
    <w:rsid w:val="00D975F4"/>
    <w:rsid w:val="00DA6A54"/>
    <w:rsid w:val="00DA6A96"/>
    <w:rsid w:val="00DA7562"/>
    <w:rsid w:val="00DA7819"/>
    <w:rsid w:val="00DB2CB8"/>
    <w:rsid w:val="00DB371A"/>
    <w:rsid w:val="00DB556F"/>
    <w:rsid w:val="00DB73C4"/>
    <w:rsid w:val="00DB7703"/>
    <w:rsid w:val="00DC098D"/>
    <w:rsid w:val="00DC16AD"/>
    <w:rsid w:val="00DC1788"/>
    <w:rsid w:val="00DC4214"/>
    <w:rsid w:val="00DC7CCF"/>
    <w:rsid w:val="00DD5AD6"/>
    <w:rsid w:val="00DD65CF"/>
    <w:rsid w:val="00DD7506"/>
    <w:rsid w:val="00DE04B6"/>
    <w:rsid w:val="00DF445A"/>
    <w:rsid w:val="00DF4EBA"/>
    <w:rsid w:val="00E01DC0"/>
    <w:rsid w:val="00E026F8"/>
    <w:rsid w:val="00E065F6"/>
    <w:rsid w:val="00E06E56"/>
    <w:rsid w:val="00E115C4"/>
    <w:rsid w:val="00E178A1"/>
    <w:rsid w:val="00E23C14"/>
    <w:rsid w:val="00E25389"/>
    <w:rsid w:val="00E32AB2"/>
    <w:rsid w:val="00E334A1"/>
    <w:rsid w:val="00E343EC"/>
    <w:rsid w:val="00E357B0"/>
    <w:rsid w:val="00E366A1"/>
    <w:rsid w:val="00E36E4C"/>
    <w:rsid w:val="00E41063"/>
    <w:rsid w:val="00E41898"/>
    <w:rsid w:val="00E4205B"/>
    <w:rsid w:val="00E463EE"/>
    <w:rsid w:val="00E50A05"/>
    <w:rsid w:val="00E527C5"/>
    <w:rsid w:val="00E60746"/>
    <w:rsid w:val="00E65D38"/>
    <w:rsid w:val="00E704F7"/>
    <w:rsid w:val="00E70D20"/>
    <w:rsid w:val="00E733A5"/>
    <w:rsid w:val="00E747CF"/>
    <w:rsid w:val="00E74FD2"/>
    <w:rsid w:val="00E8372C"/>
    <w:rsid w:val="00E87CB5"/>
    <w:rsid w:val="00E9056C"/>
    <w:rsid w:val="00E9203F"/>
    <w:rsid w:val="00E922AE"/>
    <w:rsid w:val="00E95366"/>
    <w:rsid w:val="00E960FE"/>
    <w:rsid w:val="00E96362"/>
    <w:rsid w:val="00E971DB"/>
    <w:rsid w:val="00EA0F51"/>
    <w:rsid w:val="00EA2B63"/>
    <w:rsid w:val="00EA3E90"/>
    <w:rsid w:val="00EA4DEF"/>
    <w:rsid w:val="00EB0EE0"/>
    <w:rsid w:val="00EB157A"/>
    <w:rsid w:val="00EB1B4D"/>
    <w:rsid w:val="00EB481A"/>
    <w:rsid w:val="00EB50AF"/>
    <w:rsid w:val="00EC2A0A"/>
    <w:rsid w:val="00EC6711"/>
    <w:rsid w:val="00ED4804"/>
    <w:rsid w:val="00ED4A2E"/>
    <w:rsid w:val="00EE44B1"/>
    <w:rsid w:val="00EE4CAD"/>
    <w:rsid w:val="00EE518D"/>
    <w:rsid w:val="00EE6ECB"/>
    <w:rsid w:val="00EF02D7"/>
    <w:rsid w:val="00EF1306"/>
    <w:rsid w:val="00EF7289"/>
    <w:rsid w:val="00F00385"/>
    <w:rsid w:val="00F00512"/>
    <w:rsid w:val="00F01354"/>
    <w:rsid w:val="00F114C6"/>
    <w:rsid w:val="00F129FE"/>
    <w:rsid w:val="00F16F21"/>
    <w:rsid w:val="00F2072C"/>
    <w:rsid w:val="00F23396"/>
    <w:rsid w:val="00F258E4"/>
    <w:rsid w:val="00F25A7C"/>
    <w:rsid w:val="00F25DA5"/>
    <w:rsid w:val="00F275F3"/>
    <w:rsid w:val="00F37FFE"/>
    <w:rsid w:val="00F42CA4"/>
    <w:rsid w:val="00F50014"/>
    <w:rsid w:val="00F51200"/>
    <w:rsid w:val="00F52687"/>
    <w:rsid w:val="00F52D7A"/>
    <w:rsid w:val="00F53F6B"/>
    <w:rsid w:val="00F60B5C"/>
    <w:rsid w:val="00F7041A"/>
    <w:rsid w:val="00F72AFD"/>
    <w:rsid w:val="00F76282"/>
    <w:rsid w:val="00F7774A"/>
    <w:rsid w:val="00F86F52"/>
    <w:rsid w:val="00F92F89"/>
    <w:rsid w:val="00F93CDF"/>
    <w:rsid w:val="00F94985"/>
    <w:rsid w:val="00F951A9"/>
    <w:rsid w:val="00FA05F9"/>
    <w:rsid w:val="00FA0F41"/>
    <w:rsid w:val="00FA49AA"/>
    <w:rsid w:val="00FA4C4C"/>
    <w:rsid w:val="00FA5BBD"/>
    <w:rsid w:val="00FB047F"/>
    <w:rsid w:val="00FB0623"/>
    <w:rsid w:val="00FB3D67"/>
    <w:rsid w:val="00FB60EB"/>
    <w:rsid w:val="00FB68A4"/>
    <w:rsid w:val="00FC0C44"/>
    <w:rsid w:val="00FC4C69"/>
    <w:rsid w:val="00FC78B1"/>
    <w:rsid w:val="00FD1F9C"/>
    <w:rsid w:val="00FD41B7"/>
    <w:rsid w:val="00FD63F0"/>
    <w:rsid w:val="00FD7163"/>
    <w:rsid w:val="00FE1B74"/>
    <w:rsid w:val="00FE3165"/>
    <w:rsid w:val="00FF07FC"/>
    <w:rsid w:val="00FF13D4"/>
    <w:rsid w:val="00FF27A2"/>
    <w:rsid w:val="00FF28FF"/>
    <w:rsid w:val="00FF3B41"/>
    <w:rsid w:val="00FF3D14"/>
    <w:rsid w:val="00FF40E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51557962"/>
  <w15:docId w15:val="{23FC1FFE-186C-40C6-B076-A2ADA9EC3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semiHidden/>
    <w:unhideWhenUsed/>
    <w:rsid w:val="00DD65CF"/>
    <w:rPr>
      <w:sz w:val="16"/>
      <w:szCs w:val="16"/>
    </w:rPr>
  </w:style>
  <w:style w:type="paragraph" w:styleId="Kommentartext">
    <w:name w:val="annotation text"/>
    <w:basedOn w:val="Standard"/>
    <w:link w:val="KommentartextZchn"/>
    <w:uiPriority w:val="99"/>
    <w:semiHidden/>
    <w:unhideWhenUsed/>
    <w:rsid w:val="00DD65CF"/>
    <w:rPr>
      <w:sz w:val="20"/>
      <w:szCs w:val="20"/>
    </w:rPr>
  </w:style>
  <w:style w:type="character" w:customStyle="1" w:styleId="KommentartextZchn">
    <w:name w:val="Kommentartext Zchn"/>
    <w:basedOn w:val="Absatz-Standardschriftart"/>
    <w:link w:val="Kommentartext"/>
    <w:uiPriority w:val="99"/>
    <w:semiHidden/>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HTMLVorformatiert">
    <w:name w:val="HTML Preformatted"/>
    <w:basedOn w:val="Standard"/>
    <w:link w:val="HTMLVorformatiertZchn"/>
    <w:uiPriority w:val="99"/>
    <w:unhideWhenUsed/>
    <w:rsid w:val="00624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sid w:val="00624E51"/>
    <w:rPr>
      <w:rFonts w:ascii="Courier New" w:hAnsi="Courier New" w:cs="Courier New"/>
    </w:rPr>
  </w:style>
  <w:style w:type="paragraph" w:styleId="NurText">
    <w:name w:val="Plain Text"/>
    <w:basedOn w:val="Standard"/>
    <w:link w:val="NurTextZchn"/>
    <w:uiPriority w:val="99"/>
    <w:unhideWhenUsed/>
    <w:rsid w:val="007474CF"/>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rsid w:val="007474CF"/>
    <w:rPr>
      <w:rFonts w:ascii="Arial" w:eastAsiaTheme="minorHAnsi" w:hAnsi="Arial" w:cs="Consolas"/>
      <w:szCs w:val="21"/>
      <w:lang w:eastAsia="en-US"/>
    </w:rPr>
  </w:style>
  <w:style w:type="paragraph" w:styleId="Listenabsatz">
    <w:name w:val="List Paragraph"/>
    <w:basedOn w:val="Standard"/>
    <w:uiPriority w:val="34"/>
    <w:qFormat/>
    <w:rsid w:val="00D853D4"/>
    <w:pPr>
      <w:ind w:left="720"/>
    </w:pPr>
    <w:rPr>
      <w:rFonts w:ascii="Calibri" w:eastAsiaTheme="minorHAnsi" w:hAnsi="Calibri"/>
      <w:sz w:val="22"/>
      <w:szCs w:val="22"/>
    </w:rPr>
  </w:style>
  <w:style w:type="paragraph" w:styleId="berarbeitung">
    <w:name w:val="Revision"/>
    <w:hidden/>
    <w:uiPriority w:val="99"/>
    <w:semiHidden/>
    <w:rsid w:val="002268F8"/>
    <w:rPr>
      <w:sz w:val="24"/>
      <w:szCs w:val="24"/>
    </w:rPr>
  </w:style>
  <w:style w:type="character" w:customStyle="1" w:styleId="fuente">
    <w:name w:val="fuente"/>
    <w:basedOn w:val="Absatz-Standardschriftart"/>
    <w:rsid w:val="00957CF2"/>
  </w:style>
  <w:style w:type="character" w:customStyle="1" w:styleId="section-info-text1">
    <w:name w:val="section-info-text1"/>
    <w:basedOn w:val="Absatz-Standardschriftart"/>
    <w:rsid w:val="00922168"/>
  </w:style>
  <w:style w:type="character" w:styleId="Fett">
    <w:name w:val="Strong"/>
    <w:basedOn w:val="Absatz-Standardschriftart"/>
    <w:uiPriority w:val="22"/>
    <w:qFormat/>
    <w:rsid w:val="00326E9A"/>
    <w:rPr>
      <w:b/>
      <w:bCs/>
    </w:rPr>
  </w:style>
  <w:style w:type="character" w:customStyle="1" w:styleId="field-content">
    <w:name w:val="field-content"/>
    <w:basedOn w:val="Absatz-Standardschriftart"/>
    <w:rsid w:val="00870C77"/>
  </w:style>
  <w:style w:type="paragraph" w:customStyle="1" w:styleId="Default">
    <w:name w:val="Default"/>
    <w:rsid w:val="004657F9"/>
    <w:pPr>
      <w:autoSpaceDE w:val="0"/>
      <w:autoSpaceDN w:val="0"/>
      <w:adjustRightInd w:val="0"/>
    </w:pPr>
    <w:rPr>
      <w:rFonts w:ascii="Arial" w:hAnsi="Arial" w:cs="Arial"/>
      <w:color w:val="000000"/>
      <w:sz w:val="24"/>
      <w:szCs w:val="24"/>
    </w:rPr>
  </w:style>
  <w:style w:type="paragraph" w:customStyle="1" w:styleId="Text">
    <w:name w:val="Text"/>
    <w:basedOn w:val="Standard"/>
    <w:link w:val="TextChar"/>
    <w:rsid w:val="00ED4A2E"/>
    <w:pPr>
      <w:spacing w:before="180" w:line="320" w:lineRule="atLeast"/>
    </w:pPr>
    <w:rPr>
      <w:rFonts w:ascii="Arial" w:eastAsiaTheme="minorHAnsi" w:hAnsi="Arial" w:cs="Arial"/>
      <w:color w:val="53565A"/>
      <w:sz w:val="22"/>
      <w:szCs w:val="22"/>
      <w:lang w:val="en-US" w:eastAsia="en-US"/>
    </w:rPr>
  </w:style>
  <w:style w:type="character" w:customStyle="1" w:styleId="TextChar">
    <w:name w:val="Text Char"/>
    <w:basedOn w:val="Absatz-Standardschriftart"/>
    <w:link w:val="Text"/>
    <w:rsid w:val="00ED4A2E"/>
    <w:rPr>
      <w:rFonts w:ascii="Arial" w:eastAsiaTheme="minorHAnsi" w:hAnsi="Arial" w:cs="Arial"/>
      <w:color w:val="53565A"/>
      <w:sz w:val="22"/>
      <w:szCs w:val="22"/>
      <w:lang w:val="en-US" w:eastAsia="en-US"/>
    </w:rPr>
  </w:style>
  <w:style w:type="character" w:customStyle="1" w:styleId="gb">
    <w:name w:val="gb"/>
    <w:basedOn w:val="Absatz-Standardschriftart"/>
    <w:rsid w:val="00ED4A2E"/>
  </w:style>
  <w:style w:type="character" w:customStyle="1" w:styleId="NichtaufgelsteErwhnung1">
    <w:name w:val="Nicht aufgelöste Erwähnung1"/>
    <w:basedOn w:val="Absatz-Standardschriftart"/>
    <w:uiPriority w:val="99"/>
    <w:semiHidden/>
    <w:unhideWhenUsed/>
    <w:rsid w:val="007C75AF"/>
    <w:rPr>
      <w:color w:val="605E5C"/>
      <w:shd w:val="clear" w:color="auto" w:fill="E1DFDD"/>
    </w:rPr>
  </w:style>
  <w:style w:type="character" w:styleId="NichtaufgelsteErwhnung">
    <w:name w:val="Unresolved Mention"/>
    <w:basedOn w:val="Absatz-Standardschriftart"/>
    <w:uiPriority w:val="99"/>
    <w:semiHidden/>
    <w:unhideWhenUsed/>
    <w:rsid w:val="002C03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662552">
      <w:bodyDiv w:val="1"/>
      <w:marLeft w:val="0"/>
      <w:marRight w:val="0"/>
      <w:marTop w:val="0"/>
      <w:marBottom w:val="0"/>
      <w:divBdr>
        <w:top w:val="none" w:sz="0" w:space="0" w:color="auto"/>
        <w:left w:val="none" w:sz="0" w:space="0" w:color="auto"/>
        <w:bottom w:val="none" w:sz="0" w:space="0" w:color="auto"/>
        <w:right w:val="none" w:sz="0" w:space="0" w:color="auto"/>
      </w:divBdr>
    </w:div>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3867250">
      <w:bodyDiv w:val="1"/>
      <w:marLeft w:val="0"/>
      <w:marRight w:val="0"/>
      <w:marTop w:val="0"/>
      <w:marBottom w:val="0"/>
      <w:divBdr>
        <w:top w:val="none" w:sz="0" w:space="0" w:color="auto"/>
        <w:left w:val="none" w:sz="0" w:space="0" w:color="auto"/>
        <w:bottom w:val="none" w:sz="0" w:space="0" w:color="auto"/>
        <w:right w:val="none" w:sz="0" w:space="0" w:color="auto"/>
      </w:divBdr>
    </w:div>
    <w:div w:id="161361473">
      <w:bodyDiv w:val="1"/>
      <w:marLeft w:val="0"/>
      <w:marRight w:val="0"/>
      <w:marTop w:val="0"/>
      <w:marBottom w:val="0"/>
      <w:divBdr>
        <w:top w:val="none" w:sz="0" w:space="0" w:color="auto"/>
        <w:left w:val="none" w:sz="0" w:space="0" w:color="auto"/>
        <w:bottom w:val="none" w:sz="0" w:space="0" w:color="auto"/>
        <w:right w:val="none" w:sz="0" w:space="0" w:color="auto"/>
      </w:divBdr>
      <w:divsChild>
        <w:div w:id="712734065">
          <w:marLeft w:val="0"/>
          <w:marRight w:val="0"/>
          <w:marTop w:val="0"/>
          <w:marBottom w:val="0"/>
          <w:divBdr>
            <w:top w:val="none" w:sz="0" w:space="0" w:color="auto"/>
            <w:left w:val="none" w:sz="0" w:space="0" w:color="auto"/>
            <w:bottom w:val="none" w:sz="0" w:space="0" w:color="auto"/>
            <w:right w:val="none" w:sz="0" w:space="0" w:color="auto"/>
          </w:divBdr>
        </w:div>
        <w:div w:id="280380834">
          <w:marLeft w:val="0"/>
          <w:marRight w:val="0"/>
          <w:marTop w:val="0"/>
          <w:marBottom w:val="0"/>
          <w:divBdr>
            <w:top w:val="none" w:sz="0" w:space="0" w:color="auto"/>
            <w:left w:val="none" w:sz="0" w:space="0" w:color="auto"/>
            <w:bottom w:val="none" w:sz="0" w:space="0" w:color="auto"/>
            <w:right w:val="none" w:sz="0" w:space="0" w:color="auto"/>
          </w:divBdr>
        </w:div>
        <w:div w:id="1871799082">
          <w:marLeft w:val="0"/>
          <w:marRight w:val="0"/>
          <w:marTop w:val="0"/>
          <w:marBottom w:val="0"/>
          <w:divBdr>
            <w:top w:val="none" w:sz="0" w:space="0" w:color="auto"/>
            <w:left w:val="none" w:sz="0" w:space="0" w:color="auto"/>
            <w:bottom w:val="none" w:sz="0" w:space="0" w:color="auto"/>
            <w:right w:val="none" w:sz="0" w:space="0" w:color="auto"/>
          </w:divBdr>
        </w:div>
        <w:div w:id="1474518941">
          <w:marLeft w:val="0"/>
          <w:marRight w:val="0"/>
          <w:marTop w:val="0"/>
          <w:marBottom w:val="0"/>
          <w:divBdr>
            <w:top w:val="none" w:sz="0" w:space="0" w:color="auto"/>
            <w:left w:val="none" w:sz="0" w:space="0" w:color="auto"/>
            <w:bottom w:val="none" w:sz="0" w:space="0" w:color="auto"/>
            <w:right w:val="none" w:sz="0" w:space="0" w:color="auto"/>
          </w:divBdr>
        </w:div>
        <w:div w:id="702826349">
          <w:marLeft w:val="0"/>
          <w:marRight w:val="0"/>
          <w:marTop w:val="0"/>
          <w:marBottom w:val="0"/>
          <w:divBdr>
            <w:top w:val="none" w:sz="0" w:space="0" w:color="auto"/>
            <w:left w:val="none" w:sz="0" w:space="0" w:color="auto"/>
            <w:bottom w:val="none" w:sz="0" w:space="0" w:color="auto"/>
            <w:right w:val="none" w:sz="0" w:space="0" w:color="auto"/>
          </w:divBdr>
        </w:div>
        <w:div w:id="746072460">
          <w:marLeft w:val="0"/>
          <w:marRight w:val="0"/>
          <w:marTop w:val="0"/>
          <w:marBottom w:val="0"/>
          <w:divBdr>
            <w:top w:val="none" w:sz="0" w:space="0" w:color="auto"/>
            <w:left w:val="none" w:sz="0" w:space="0" w:color="auto"/>
            <w:bottom w:val="none" w:sz="0" w:space="0" w:color="auto"/>
            <w:right w:val="none" w:sz="0" w:space="0" w:color="auto"/>
          </w:divBdr>
        </w:div>
        <w:div w:id="1933540367">
          <w:marLeft w:val="0"/>
          <w:marRight w:val="0"/>
          <w:marTop w:val="0"/>
          <w:marBottom w:val="0"/>
          <w:divBdr>
            <w:top w:val="none" w:sz="0" w:space="0" w:color="auto"/>
            <w:left w:val="none" w:sz="0" w:space="0" w:color="auto"/>
            <w:bottom w:val="none" w:sz="0" w:space="0" w:color="auto"/>
            <w:right w:val="none" w:sz="0" w:space="0" w:color="auto"/>
          </w:divBdr>
        </w:div>
      </w:divsChild>
    </w:div>
    <w:div w:id="221447611">
      <w:bodyDiv w:val="1"/>
      <w:marLeft w:val="0"/>
      <w:marRight w:val="0"/>
      <w:marTop w:val="0"/>
      <w:marBottom w:val="0"/>
      <w:divBdr>
        <w:top w:val="none" w:sz="0" w:space="0" w:color="auto"/>
        <w:left w:val="none" w:sz="0" w:space="0" w:color="auto"/>
        <w:bottom w:val="none" w:sz="0" w:space="0" w:color="auto"/>
        <w:right w:val="none" w:sz="0" w:space="0" w:color="auto"/>
      </w:divBdr>
    </w:div>
    <w:div w:id="448162593">
      <w:bodyDiv w:val="1"/>
      <w:marLeft w:val="0"/>
      <w:marRight w:val="0"/>
      <w:marTop w:val="0"/>
      <w:marBottom w:val="0"/>
      <w:divBdr>
        <w:top w:val="none" w:sz="0" w:space="0" w:color="auto"/>
        <w:left w:val="none" w:sz="0" w:space="0" w:color="auto"/>
        <w:bottom w:val="none" w:sz="0" w:space="0" w:color="auto"/>
        <w:right w:val="none" w:sz="0" w:space="0" w:color="auto"/>
      </w:divBdr>
    </w:div>
    <w:div w:id="570428107">
      <w:bodyDiv w:val="1"/>
      <w:marLeft w:val="0"/>
      <w:marRight w:val="0"/>
      <w:marTop w:val="0"/>
      <w:marBottom w:val="0"/>
      <w:divBdr>
        <w:top w:val="none" w:sz="0" w:space="0" w:color="auto"/>
        <w:left w:val="none" w:sz="0" w:space="0" w:color="auto"/>
        <w:bottom w:val="none" w:sz="0" w:space="0" w:color="auto"/>
        <w:right w:val="none" w:sz="0" w:space="0" w:color="auto"/>
      </w:divBdr>
    </w:div>
    <w:div w:id="621301139">
      <w:bodyDiv w:val="1"/>
      <w:marLeft w:val="0"/>
      <w:marRight w:val="0"/>
      <w:marTop w:val="0"/>
      <w:marBottom w:val="0"/>
      <w:divBdr>
        <w:top w:val="none" w:sz="0" w:space="0" w:color="auto"/>
        <w:left w:val="none" w:sz="0" w:space="0" w:color="auto"/>
        <w:bottom w:val="none" w:sz="0" w:space="0" w:color="auto"/>
        <w:right w:val="none" w:sz="0" w:space="0" w:color="auto"/>
      </w:divBdr>
    </w:div>
    <w:div w:id="691150983">
      <w:bodyDiv w:val="1"/>
      <w:marLeft w:val="0"/>
      <w:marRight w:val="0"/>
      <w:marTop w:val="0"/>
      <w:marBottom w:val="0"/>
      <w:divBdr>
        <w:top w:val="none" w:sz="0" w:space="0" w:color="auto"/>
        <w:left w:val="none" w:sz="0" w:space="0" w:color="auto"/>
        <w:bottom w:val="none" w:sz="0" w:space="0" w:color="auto"/>
        <w:right w:val="none" w:sz="0" w:space="0" w:color="auto"/>
      </w:divBdr>
    </w:div>
    <w:div w:id="735784070">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58146992">
      <w:bodyDiv w:val="1"/>
      <w:marLeft w:val="0"/>
      <w:marRight w:val="0"/>
      <w:marTop w:val="0"/>
      <w:marBottom w:val="0"/>
      <w:divBdr>
        <w:top w:val="none" w:sz="0" w:space="0" w:color="auto"/>
        <w:left w:val="none" w:sz="0" w:space="0" w:color="auto"/>
        <w:bottom w:val="none" w:sz="0" w:space="0" w:color="auto"/>
        <w:right w:val="none" w:sz="0" w:space="0" w:color="auto"/>
      </w:divBdr>
    </w:div>
    <w:div w:id="1075006560">
      <w:bodyDiv w:val="1"/>
      <w:marLeft w:val="0"/>
      <w:marRight w:val="0"/>
      <w:marTop w:val="0"/>
      <w:marBottom w:val="0"/>
      <w:divBdr>
        <w:top w:val="none" w:sz="0" w:space="0" w:color="auto"/>
        <w:left w:val="none" w:sz="0" w:space="0" w:color="auto"/>
        <w:bottom w:val="none" w:sz="0" w:space="0" w:color="auto"/>
        <w:right w:val="none" w:sz="0" w:space="0" w:color="auto"/>
      </w:divBdr>
    </w:div>
    <w:div w:id="1101998043">
      <w:bodyDiv w:val="1"/>
      <w:marLeft w:val="0"/>
      <w:marRight w:val="0"/>
      <w:marTop w:val="0"/>
      <w:marBottom w:val="0"/>
      <w:divBdr>
        <w:top w:val="none" w:sz="0" w:space="0" w:color="auto"/>
        <w:left w:val="none" w:sz="0" w:space="0" w:color="auto"/>
        <w:bottom w:val="none" w:sz="0" w:space="0" w:color="auto"/>
        <w:right w:val="none" w:sz="0" w:space="0" w:color="auto"/>
      </w:divBdr>
      <w:divsChild>
        <w:div w:id="1491482765">
          <w:marLeft w:val="0"/>
          <w:marRight w:val="0"/>
          <w:marTop w:val="0"/>
          <w:marBottom w:val="0"/>
          <w:divBdr>
            <w:top w:val="none" w:sz="0" w:space="0" w:color="auto"/>
            <w:left w:val="none" w:sz="0" w:space="0" w:color="auto"/>
            <w:bottom w:val="none" w:sz="0" w:space="0" w:color="auto"/>
            <w:right w:val="none" w:sz="0" w:space="0" w:color="auto"/>
          </w:divBdr>
        </w:div>
        <w:div w:id="42560348">
          <w:marLeft w:val="0"/>
          <w:marRight w:val="0"/>
          <w:marTop w:val="0"/>
          <w:marBottom w:val="0"/>
          <w:divBdr>
            <w:top w:val="none" w:sz="0" w:space="0" w:color="auto"/>
            <w:left w:val="none" w:sz="0" w:space="0" w:color="auto"/>
            <w:bottom w:val="none" w:sz="0" w:space="0" w:color="auto"/>
            <w:right w:val="none" w:sz="0" w:space="0" w:color="auto"/>
          </w:divBdr>
        </w:div>
      </w:divsChild>
    </w:div>
    <w:div w:id="1104882314">
      <w:bodyDiv w:val="1"/>
      <w:marLeft w:val="0"/>
      <w:marRight w:val="0"/>
      <w:marTop w:val="0"/>
      <w:marBottom w:val="0"/>
      <w:divBdr>
        <w:top w:val="none" w:sz="0" w:space="0" w:color="auto"/>
        <w:left w:val="none" w:sz="0" w:space="0" w:color="auto"/>
        <w:bottom w:val="none" w:sz="0" w:space="0" w:color="auto"/>
        <w:right w:val="none" w:sz="0" w:space="0" w:color="auto"/>
      </w:divBdr>
    </w:div>
    <w:div w:id="1173110433">
      <w:bodyDiv w:val="1"/>
      <w:marLeft w:val="0"/>
      <w:marRight w:val="0"/>
      <w:marTop w:val="0"/>
      <w:marBottom w:val="0"/>
      <w:divBdr>
        <w:top w:val="none" w:sz="0" w:space="0" w:color="auto"/>
        <w:left w:val="none" w:sz="0" w:space="0" w:color="auto"/>
        <w:bottom w:val="none" w:sz="0" w:space="0" w:color="auto"/>
        <w:right w:val="none" w:sz="0" w:space="0" w:color="auto"/>
      </w:divBdr>
    </w:div>
    <w:div w:id="1180118881">
      <w:bodyDiv w:val="1"/>
      <w:marLeft w:val="0"/>
      <w:marRight w:val="0"/>
      <w:marTop w:val="0"/>
      <w:marBottom w:val="0"/>
      <w:divBdr>
        <w:top w:val="none" w:sz="0" w:space="0" w:color="auto"/>
        <w:left w:val="none" w:sz="0" w:space="0" w:color="auto"/>
        <w:bottom w:val="none" w:sz="0" w:space="0" w:color="auto"/>
        <w:right w:val="none" w:sz="0" w:space="0" w:color="auto"/>
      </w:divBdr>
    </w:div>
    <w:div w:id="1316379019">
      <w:bodyDiv w:val="1"/>
      <w:marLeft w:val="0"/>
      <w:marRight w:val="0"/>
      <w:marTop w:val="0"/>
      <w:marBottom w:val="0"/>
      <w:divBdr>
        <w:top w:val="none" w:sz="0" w:space="0" w:color="auto"/>
        <w:left w:val="none" w:sz="0" w:space="0" w:color="auto"/>
        <w:bottom w:val="none" w:sz="0" w:space="0" w:color="auto"/>
        <w:right w:val="none" w:sz="0" w:space="0" w:color="auto"/>
      </w:divBdr>
    </w:div>
    <w:div w:id="1373307022">
      <w:bodyDiv w:val="1"/>
      <w:marLeft w:val="0"/>
      <w:marRight w:val="0"/>
      <w:marTop w:val="0"/>
      <w:marBottom w:val="0"/>
      <w:divBdr>
        <w:top w:val="none" w:sz="0" w:space="0" w:color="auto"/>
        <w:left w:val="none" w:sz="0" w:space="0" w:color="auto"/>
        <w:bottom w:val="none" w:sz="0" w:space="0" w:color="auto"/>
        <w:right w:val="none" w:sz="0" w:space="0" w:color="auto"/>
      </w:divBdr>
    </w:div>
    <w:div w:id="1841507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cideon.de/loesungen/cideon-enify/"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cideon.de"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3" Type="http://schemas.openxmlformats.org/officeDocument/2006/relationships/image" Target="media/image10.png"/><Relationship Id="rId2" Type="http://schemas.openxmlformats.org/officeDocument/2006/relationships/image" Target="media/image2.jpg"/><Relationship Id="rId1" Type="http://schemas.openxmlformats.org/officeDocument/2006/relationships/image" Target="media/image1.png"/><Relationship Id="rId4" Type="http://schemas.openxmlformats.org/officeDocument/2006/relationships/image" Target="media/image20.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844baa282d042a691ea2cd34f11f746 xmlns="6c68856e-6b7f-4b9d-8496-3d4fa7eedc26">
      <Terms xmlns="http://schemas.microsoft.com/office/infopath/2007/PartnerControls"/>
    </m844baa282d042a691ea2cd34f11f746>
    <c084bc24c1e64f8c9b68fad9cc28389e xmlns="6c68856e-6b7f-4b9d-8496-3d4fa7eedc26">
      <Terms xmlns="http://schemas.microsoft.com/office/infopath/2007/PartnerControls">
        <TermInfo xmlns="http://schemas.microsoft.com/office/infopath/2007/PartnerControls">
          <TermName xmlns="http://schemas.microsoft.com/office/infopath/2007/PartnerControls">EPLAN SAP Integration</TermName>
          <TermId xmlns="http://schemas.microsoft.com/office/infopath/2007/PartnerControls">b562fcc4-39c0-4dc4-9602-3d8179c15c6c</TermId>
        </TermInfo>
      </Terms>
    </c084bc24c1e64f8c9b68fad9cc28389e>
    <m8c4bb4451d64138a306757b008784a1 xmlns="6c68856e-6b7f-4b9d-8496-3d4fa7eedc26">
      <Terms xmlns="http://schemas.microsoft.com/office/infopath/2007/PartnerControls"/>
    </m8c4bb4451d64138a306757b008784a1>
    <IconOverlay xmlns="http://schemas.microsoft.com/sharepoint/v4" xsi:nil="true"/>
    <bcdc7148bbcf497a87e4a3c8d7a2911c xmlns="6c68856e-6b7f-4b9d-8496-3d4fa7eedc26">
      <Terms xmlns="http://schemas.microsoft.com/office/infopath/2007/PartnerControls"/>
    </bcdc7148bbcf497a87e4a3c8d7a2911c>
    <CategoryDescription xmlns="http://schemas.microsoft.com/sharepoint.v3" xsi:nil="true"/>
    <na67a3e0403b448b84f2d4dc44e2fb31 xmlns="6c68856e-6b7f-4b9d-8496-3d4fa7eedc26">
      <Terms xmlns="http://schemas.microsoft.com/office/infopath/2007/PartnerControls">
        <TermInfo xmlns="http://schemas.microsoft.com/office/infopath/2007/PartnerControls">
          <TermName xmlns="http://schemas.microsoft.com/office/infopath/2007/PartnerControls">de-DE</TermName>
          <TermId xmlns="http://schemas.microsoft.com/office/infopath/2007/PartnerControls">f18adfac-764c-4277-aa07-fe0b6c20ea16</TermId>
        </TermInfo>
      </Terms>
    </na67a3e0403b448b84f2d4dc44e2fb31>
    <aeb1ed4ed9bb4c80a5609567375cb887 xmlns="6c68856e-6b7f-4b9d-8496-3d4fa7eedc26">
      <Terms xmlns="http://schemas.microsoft.com/office/infopath/2007/PartnerControls">
        <TermInfo xmlns="http://schemas.microsoft.com/office/infopath/2007/PartnerControls">
          <TermName xmlns="http://schemas.microsoft.com/office/infopath/2007/PartnerControls">Press release</TermName>
          <TermId xmlns="http://schemas.microsoft.com/office/infopath/2007/PartnerControls">0f52d137-8c2b-436d-9240-3f3180b39a1e</TermId>
        </TermInfo>
      </Terms>
    </aeb1ed4ed9bb4c80a5609567375cb887>
    <Public xmlns="6c68856e-6b7f-4b9d-8496-3d4fa7eedc26">true</Public>
    <Hyperlink xmlns="ecf3afa4-822f-41d0-87f4-ed35996c19dc">
      <Url xsi:nil="true"/>
      <Description xsi:nil="true"/>
    </Hyperlink>
    <Link xmlns="ecf3afa4-822f-41d0-87f4-ed35996c19dc">
      <Url xsi:nil="true"/>
      <Description xsi:nil="true"/>
    </Link>
    <AllottedTo xmlns="6c68856e-6b7f-4b9d-8496-3d4fa7eedc26">
      <Value>EPLAN</Value>
      <Value>CIDEON</Value>
    </AllottedTo>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ePoint Document" ma:contentTypeID="0x0101000CDC54093BE90C4E8EB0BA503C510D9000298EC1F4F12D6C4880B758633B1F8476" ma:contentTypeVersion="111" ma:contentTypeDescription="" ma:contentTypeScope="" ma:versionID="0b34cab339f672b2521793f95a006f7b">
  <xsd:schema xmlns:xsd="http://www.w3.org/2001/XMLSchema" xmlns:xs="http://www.w3.org/2001/XMLSchema" xmlns:p="http://schemas.microsoft.com/office/2006/metadata/properties" xmlns:ns2="http://schemas.microsoft.com/sharepoint.v3" xmlns:ns3="6c68856e-6b7f-4b9d-8496-3d4fa7eedc26" xmlns:ns4="http://schemas.microsoft.com/sharepoint/v4" xmlns:ns5="ecf3afa4-822f-41d0-87f4-ed35996c19dc" targetNamespace="http://schemas.microsoft.com/office/2006/metadata/properties" ma:root="true" ma:fieldsID="9fc35bc67c940c437af8b66c0d32f3ce" ns2:_="" ns3:_="" ns4:_="" ns5:_="">
    <xsd:import namespace="http://schemas.microsoft.com/sharepoint.v3"/>
    <xsd:import namespace="6c68856e-6b7f-4b9d-8496-3d4fa7eedc26"/>
    <xsd:import namespace="http://schemas.microsoft.com/sharepoint/v4"/>
    <xsd:import namespace="ecf3afa4-822f-41d0-87f4-ed35996c19dc"/>
    <xsd:element name="properties">
      <xsd:complexType>
        <xsd:sequence>
          <xsd:element name="documentManagement">
            <xsd:complexType>
              <xsd:all>
                <xsd:element ref="ns2:CategoryDescription" minOccurs="0"/>
                <xsd:element ref="ns3:m844baa282d042a691ea2cd34f11f746" minOccurs="0"/>
                <xsd:element ref="ns3:c084bc24c1e64f8c9b68fad9cc28389e" minOccurs="0"/>
                <xsd:element ref="ns3:aeb1ed4ed9bb4c80a5609567375cb887" minOccurs="0"/>
                <xsd:element ref="ns3:na67a3e0403b448b84f2d4dc44e2fb31" minOccurs="0"/>
                <xsd:element ref="ns3:m8c4bb4451d64138a306757b008784a1" minOccurs="0"/>
                <xsd:element ref="ns3:_dlc_DocId" minOccurs="0"/>
                <xsd:element ref="ns3:_dlc_DocIdUrl" minOccurs="0"/>
                <xsd:element ref="ns3:_dlc_DocIdPersistId" minOccurs="0"/>
                <xsd:element ref="ns3:Public" minOccurs="0"/>
                <xsd:element ref="ns3:bcdc7148bbcf497a87e4a3c8d7a2911c" minOccurs="0"/>
                <xsd:element ref="ns4:IconOverlay" minOccurs="0"/>
                <xsd:element ref="ns5:Link" minOccurs="0"/>
                <xsd:element ref="ns5:Hyperlink" minOccurs="0"/>
                <xsd:element ref="ns3:AllottedT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68856e-6b7f-4b9d-8496-3d4fa7eedc26" elementFormDefault="qualified">
    <xsd:import namespace="http://schemas.microsoft.com/office/2006/documentManagement/types"/>
    <xsd:import namespace="http://schemas.microsoft.com/office/infopath/2007/PartnerControls"/>
    <xsd:element name="m844baa282d042a691ea2cd34f11f746" ma:index="9" nillable="true" ma:taxonomy="true" ma:internalName="m844baa282d042a691ea2cd34f11f746" ma:taxonomyFieldName="Managed_x0020_Industry" ma:displayName="Managed Industry" ma:default="" ma:fieldId="{6844baa2-82d0-42a6-91ea-2cd34f11f746}" ma:taxonomyMulti="true" ma:sspId="868ee9d5-8c47-4322-88f4-9b03f66ae380" ma:termSetId="22a9c679-cbf2-4138-99ab-f3621d8f6d1c" ma:anchorId="74a05457-11d1-42d2-9b31-eb746a607e55" ma:open="false" ma:isKeyword="false">
      <xsd:complexType>
        <xsd:sequence>
          <xsd:element ref="pc:Terms" minOccurs="0" maxOccurs="1"/>
        </xsd:sequence>
      </xsd:complexType>
    </xsd:element>
    <xsd:element name="c084bc24c1e64f8c9b68fad9cc28389e" ma:index="11" nillable="true" ma:taxonomy="true" ma:internalName="c084bc24c1e64f8c9b68fad9cc28389e" ma:taxonomyFieldName="Managed_x0020_Products" ma:displayName="Managed Products" ma:default="" ma:fieldId="{c084bc24-c1e6-4f8c-9b68-fad9cc28389e}" ma:taxonomyMulti="true" ma:sspId="868ee9d5-8c47-4322-88f4-9b03f66ae380" ma:termSetId="22a9c679-cbf2-4138-99ab-f3621d8f6d1c" ma:anchorId="c47c9272-0e17-40c0-b9e5-f1156c113142" ma:open="false" ma:isKeyword="false">
      <xsd:complexType>
        <xsd:sequence>
          <xsd:element ref="pc:Terms" minOccurs="0" maxOccurs="1"/>
        </xsd:sequence>
      </xsd:complexType>
    </xsd:element>
    <xsd:element name="aeb1ed4ed9bb4c80a5609567375cb887" ma:index="13" nillable="true" ma:taxonomy="true" ma:internalName="aeb1ed4ed9bb4c80a5609567375cb887" ma:taxonomyFieldName="Managed_x0020_Use" ma:displayName="Managed Use" ma:default="" ma:fieldId="{aeb1ed4e-d9bb-4c80-a560-9567375cb887}" ma:taxonomyMulti="true" ma:sspId="868ee9d5-8c47-4322-88f4-9b03f66ae380" ma:termSetId="22a9c679-cbf2-4138-99ab-f3621d8f6d1c" ma:anchorId="b1d97d98-edd0-4318-9803-be50b6c66a5f" ma:open="false" ma:isKeyword="false">
      <xsd:complexType>
        <xsd:sequence>
          <xsd:element ref="pc:Terms" minOccurs="0" maxOccurs="1"/>
        </xsd:sequence>
      </xsd:complexType>
    </xsd:element>
    <xsd:element name="na67a3e0403b448b84f2d4dc44e2fb31" ma:index="15" nillable="true" ma:taxonomy="true" ma:internalName="na67a3e0403b448b84f2d4dc44e2fb31" ma:taxonomyFieldName="Related_x0020_Language" ma:displayName="Related Language" ma:default="115;#de_DE|f18adfac-764c-4277-aa07-fe0b6c20ea16" ma:fieldId="{7a67a3e0-403b-448b-84f2-d4dc44e2fb31}" ma:taxonomyMulti="true" ma:sspId="868ee9d5-8c47-4322-88f4-9b03f66ae380" ma:termSetId="6529b9f5-e1f8-4d83-9616-48bb944085de" ma:anchorId="00000000-0000-0000-0000-000000000000" ma:open="false" ma:isKeyword="false">
      <xsd:complexType>
        <xsd:sequence>
          <xsd:element ref="pc:Terms" minOccurs="0" maxOccurs="1"/>
        </xsd:sequence>
      </xsd:complexType>
    </xsd:element>
    <xsd:element name="m8c4bb4451d64138a306757b008784a1" ma:index="17" nillable="true" ma:taxonomy="true" ma:internalName="m8c4bb4451d64138a306757b008784a1" ma:taxonomyFieldName="Managed_x0020_Category" ma:displayName="Managed Category" ma:readOnly="false" ma:default="" ma:fieldId="{68c4bb44-51d6-4138-a306-757b008784a1}" ma:taxonomyMulti="true" ma:sspId="868ee9d5-8c47-4322-88f4-9b03f66ae380" ma:termSetId="22a9c679-cbf2-4138-99ab-f3621d8f6d1c" ma:anchorId="afa33ad9-05e6-4a69-be14-0f82137e3a14" ma:open="false" ma:isKeyword="false">
      <xsd:complexType>
        <xsd:sequence>
          <xsd:element ref="pc:Terms" minOccurs="0" maxOccurs="1"/>
        </xsd:sequence>
      </xsd:complexType>
    </xsd:element>
    <xsd:element name="_dlc_DocId" ma:index="19" nillable="true" ma:displayName="Document ID Value" ma:description="The value of the document ID assigned to this item."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Public" ma:index="22" nillable="true" ma:displayName="Public" ma:default="0" ma:internalName="Public">
      <xsd:simpleType>
        <xsd:restriction base="dms:Boolean"/>
      </xsd:simpleType>
    </xsd:element>
    <xsd:element name="bcdc7148bbcf497a87e4a3c8d7a2911c" ma:index="23" nillable="true" ma:taxonomy="true" ma:internalName="bcdc7148bbcf497a87e4a3c8d7a2911c" ma:taxonomyFieldName="Release" ma:displayName="Release" ma:default="" ma:fieldId="{bcdc7148-bbcf-497a-87e4-a3c8d7a2911c}" ma:taxonomyMulti="true" ma:sspId="868ee9d5-8c47-4322-88f4-9b03f66ae380" ma:termSetId="22a9c679-cbf2-4138-99ab-f3621d8f6d1c" ma:anchorId="6ec1d651-1980-48f4-9672-4087cb8435a7" ma:open="false" ma:isKeyword="false">
      <xsd:complexType>
        <xsd:sequence>
          <xsd:element ref="pc:Terms" minOccurs="0" maxOccurs="1"/>
        </xsd:sequence>
      </xsd:complexType>
    </xsd:element>
    <xsd:element name="AllottedTo" ma:index="28" nillable="true" ma:displayName="Allotted To" ma:default="EPLAN" ma:internalName="AllottedTo">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4"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cf3afa4-822f-41d0-87f4-ed35996c19dc" elementFormDefault="qualified">
    <xsd:import namespace="http://schemas.microsoft.com/office/2006/documentManagement/types"/>
    <xsd:import namespace="http://schemas.microsoft.com/office/infopath/2007/PartnerControls"/>
    <xsd:element name="Link" ma:index="26"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Hyperlink" ma:index="27" nillable="true" ma:displayName="Hyperlink" ma:format="Hyperlink" ma:internalName="Hyper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868ee9d5-8c47-4322-88f4-9b03f66ae380" ContentTypeId="0x0101000CDC54093BE90C4E8EB0BA503C510D90"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6c68856e-6b7f-4b9d-8496-3d4fa7eedc26"/>
    <ds:schemaRef ds:uri="http://schemas.microsoft.com/sharepoint/v4"/>
    <ds:schemaRef ds:uri="http://schemas.microsoft.com/sharepoint.v3"/>
    <ds:schemaRef ds:uri="ecf3afa4-822f-41d0-87f4-ed35996c19dc"/>
  </ds:schemaRefs>
</ds:datastoreItem>
</file>

<file path=customXml/itemProps2.xml><?xml version="1.0" encoding="utf-8"?>
<ds:datastoreItem xmlns:ds="http://schemas.openxmlformats.org/officeDocument/2006/customXml" ds:itemID="{5702D306-3AE1-448D-A631-E5FFEEC972D1}">
  <ds:schemaRefs>
    <ds:schemaRef ds:uri="http://schemas.openxmlformats.org/officeDocument/2006/bibliography"/>
  </ds:schemaRefs>
</ds:datastoreItem>
</file>

<file path=customXml/itemProps3.xml><?xml version="1.0" encoding="utf-8"?>
<ds:datastoreItem xmlns:ds="http://schemas.openxmlformats.org/officeDocument/2006/customXml" ds:itemID="{CB97671E-FD97-495D-9DB5-E7B32D6B1A9D}">
  <ds:schemaRefs>
    <ds:schemaRef ds:uri="http://schemas.microsoft.com/sharepoint/events"/>
  </ds:schemaRefs>
</ds:datastoreItem>
</file>

<file path=customXml/itemProps4.xml><?xml version="1.0" encoding="utf-8"?>
<ds:datastoreItem xmlns:ds="http://schemas.openxmlformats.org/officeDocument/2006/customXml" ds:itemID="{858314D7-8470-4370-BCFF-47CD2B71A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c68856e-6b7f-4b9d-8496-3d4fa7eedc26"/>
    <ds:schemaRef ds:uri="http://schemas.microsoft.com/sharepoint/v4"/>
    <ds:schemaRef ds:uri="ecf3afa4-822f-41d0-87f4-ed35996c19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6BB53B4-F9AE-4ADD-AA49-B42C915B4EF5}">
  <ds:schemaRefs>
    <ds:schemaRef ds:uri="Microsoft.SharePoint.Taxonomy.ContentTypeSync"/>
  </ds:schemaRefs>
</ds:datastoreItem>
</file>

<file path=customXml/itemProps6.xml><?xml version="1.0" encoding="utf-8"?>
<ds:datastoreItem xmlns:ds="http://schemas.openxmlformats.org/officeDocument/2006/customXml" ds:itemID="{2477F5BC-CECA-45AD-A5F1-467569392D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4</Pages>
  <Words>753</Words>
  <Characters>5257</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Pressemeldung CIDEON_S4HANA</vt:lpstr>
    </vt:vector>
  </TitlesOfParts>
  <Company>Eplan</Company>
  <LinksUpToDate>false</LinksUpToDate>
  <CharactersWithSpaces>5999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CIDEON_S4HANA</dc:title>
  <dc:creator>hag</dc:creator>
  <cp:lastModifiedBy>Sarah Benscheidt</cp:lastModifiedBy>
  <cp:revision>11</cp:revision>
  <cp:lastPrinted>2020-11-19T08:45:00Z</cp:lastPrinted>
  <dcterms:created xsi:type="dcterms:W3CDTF">2022-05-18T12:10:00Z</dcterms:created>
  <dcterms:modified xsi:type="dcterms:W3CDTF">2022-05-23T10:49:00Z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0x0101000CDC54093BE90C4E8EB0BA503C510D9000298EC1F4F12D6C4880B758633B1F8476</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20;#Press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200;#EPLAN SAP Integration|b562fcc4-39c0-4dc4-9602-3d8179c15c6c</vt:lpwstr>
  </property>
  <property fmtid="{D5CDD505-2E9C-101B-9397-08002B2CF9AE}" pid="13" name="Related Language">
    <vt:lpwstr>115;#de-DE|f18adfac-764c-4277-aa07-fe0b6c20ea16</vt:lpwstr>
  </property>
  <property fmtid="{D5CDD505-2E9C-101B-9397-08002B2CF9AE}" pid="14" name="TaxCatchAll">
    <vt:lpwstr>20;#Press release|0f52d137-8c2b-436d-9240-3f3180b39a1e;#200;#EPLAN SAP Integration|b562fcc4-39c0-4dc4-9602-3d8179c15c6c;#115;#de-DE|f18adfac-764c-4277-aa07-fe0b6c20ea16</vt:lpwstr>
  </property>
</Properties>
</file>